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34FAB" w14:textId="02F925F1" w:rsidR="00CB2D2B" w:rsidRPr="00B90374" w:rsidRDefault="00CB2D2B" w:rsidP="00CB2D2B">
      <w:pPr>
        <w:pStyle w:val="CM24"/>
        <w:ind w:right="-46"/>
        <w:jc w:val="center"/>
        <w:rPr>
          <w:rFonts w:asciiTheme="minorHAnsi" w:hAnsiTheme="minorHAnsi" w:cstheme="minorHAnsi"/>
          <w:b/>
          <w:bCs/>
          <w:color w:val="000000"/>
          <w:sz w:val="26"/>
          <w:szCs w:val="26"/>
          <w:u w:val="single"/>
        </w:rPr>
      </w:pPr>
      <w:r w:rsidRPr="00B90374">
        <w:rPr>
          <w:rFonts w:asciiTheme="minorHAnsi" w:hAnsiTheme="minorHAnsi" w:cstheme="minorHAnsi"/>
          <w:b/>
          <w:bCs/>
          <w:color w:val="000000"/>
          <w:sz w:val="26"/>
          <w:szCs w:val="26"/>
        </w:rPr>
        <w:t>RESOLUTION NO. 2</w:t>
      </w:r>
      <w:r w:rsidR="00B275CD">
        <w:rPr>
          <w:rFonts w:asciiTheme="minorHAnsi" w:hAnsiTheme="minorHAnsi" w:cstheme="minorHAnsi"/>
          <w:b/>
          <w:bCs/>
          <w:color w:val="000000"/>
          <w:sz w:val="26"/>
          <w:szCs w:val="26"/>
        </w:rPr>
        <w:t>6</w:t>
      </w:r>
      <w:r w:rsidRPr="00B90374">
        <w:rPr>
          <w:rFonts w:asciiTheme="minorHAnsi" w:hAnsiTheme="minorHAnsi" w:cstheme="minorHAnsi"/>
          <w:b/>
          <w:bCs/>
          <w:color w:val="000000"/>
          <w:sz w:val="26"/>
          <w:szCs w:val="26"/>
        </w:rPr>
        <w:t xml:space="preserve"> – </w:t>
      </w:r>
    </w:p>
    <w:p w14:paraId="47D2B78F" w14:textId="77777777" w:rsidR="001F2330" w:rsidRPr="00B90374" w:rsidRDefault="001F2330" w:rsidP="0067200A">
      <w:pPr>
        <w:spacing w:after="0" w:line="240" w:lineRule="auto"/>
        <w:rPr>
          <w:rFonts w:cstheme="minorHAnsi"/>
          <w:sz w:val="26"/>
          <w:szCs w:val="26"/>
        </w:rPr>
      </w:pPr>
    </w:p>
    <w:bookmarkStart w:id="0" w:name="_Hlk182490502" w:displacedByCustomXml="next"/>
    <w:sdt>
      <w:sdtPr>
        <w:rPr>
          <w:rStyle w:val="Style1"/>
          <w:rFonts w:asciiTheme="minorHAnsi" w:hAnsiTheme="minorHAnsi" w:cstheme="minorHAnsi"/>
          <w:sz w:val="26"/>
          <w:szCs w:val="26"/>
        </w:rPr>
        <w:id w:val="2039846340"/>
        <w:lock w:val="sdtLocked"/>
        <w:placeholder>
          <w:docPart w:val="40AB1A19583D4180BCC20612D7A8C6DC"/>
        </w:placeholder>
      </w:sdtPr>
      <w:sdtEndPr>
        <w:rPr>
          <w:rStyle w:val="DefaultParagraphFont"/>
          <w:b w:val="0"/>
          <w:caps w:val="0"/>
        </w:rPr>
      </w:sdtEndPr>
      <w:sdtContent>
        <w:p w14:paraId="4A2B39D5" w14:textId="7A792E8F" w:rsidR="00577666" w:rsidRPr="00A8332B" w:rsidRDefault="00FC29AF" w:rsidP="0067200A">
          <w:pPr>
            <w:spacing w:after="0" w:line="270" w:lineRule="atLeast"/>
            <w:jc w:val="both"/>
            <w:rPr>
              <w:rFonts w:cstheme="minorHAnsi"/>
              <w:sz w:val="26"/>
              <w:szCs w:val="26"/>
            </w:rPr>
          </w:pPr>
          <w:r w:rsidRPr="00A8332B">
            <w:rPr>
              <w:rFonts w:cstheme="minorHAnsi"/>
              <w:b/>
              <w:bCs/>
              <w:caps/>
              <w:sz w:val="26"/>
              <w:szCs w:val="26"/>
            </w:rPr>
            <w:t xml:space="preserve">Resolution </w:t>
          </w:r>
          <w:r w:rsidR="005F7CFB" w:rsidRPr="00A8332B">
            <w:rPr>
              <w:rFonts w:cstheme="minorHAnsi"/>
              <w:b/>
              <w:bCs/>
              <w:caps/>
              <w:sz w:val="26"/>
              <w:szCs w:val="26"/>
            </w:rPr>
            <w:t xml:space="preserve">of </w:t>
          </w:r>
          <w:r w:rsidRPr="00A8332B">
            <w:rPr>
              <w:rFonts w:cstheme="minorHAnsi"/>
              <w:b/>
              <w:bCs/>
              <w:caps/>
              <w:sz w:val="26"/>
              <w:szCs w:val="26"/>
            </w:rPr>
            <w:t xml:space="preserve">the Board of Supervisors of the County of Humboldt revoking </w:t>
          </w:r>
          <w:r w:rsidR="0059588B" w:rsidRPr="0059588B">
            <w:rPr>
              <w:rFonts w:cstheme="minorHAnsi"/>
              <w:b/>
              <w:bCs/>
              <w:caps/>
              <w:sz w:val="26"/>
              <w:szCs w:val="26"/>
            </w:rPr>
            <w:t>Born Thorn, Inc.</w:t>
          </w:r>
          <w:r w:rsidR="0059588B">
            <w:rPr>
              <w:rFonts w:cstheme="minorHAnsi"/>
              <w:b/>
              <w:bCs/>
              <w:caps/>
              <w:sz w:val="26"/>
              <w:szCs w:val="26"/>
            </w:rPr>
            <w:t xml:space="preserve"> Zoning Clearance Certificate</w:t>
          </w:r>
          <w:r w:rsidRPr="00A8332B">
            <w:rPr>
              <w:rFonts w:cstheme="minorHAnsi"/>
              <w:b/>
              <w:bCs/>
              <w:caps/>
              <w:sz w:val="26"/>
              <w:szCs w:val="26"/>
            </w:rPr>
            <w:t xml:space="preserve">, Record Number </w:t>
          </w:r>
          <w:r w:rsidR="0059588B" w:rsidRPr="0059588B">
            <w:rPr>
              <w:rFonts w:cstheme="minorHAnsi"/>
              <w:b/>
              <w:bCs/>
              <w:caps/>
              <w:sz w:val="26"/>
              <w:szCs w:val="26"/>
            </w:rPr>
            <w:t>PLN-13281-ZCC</w:t>
          </w:r>
          <w:r w:rsidR="0059588B">
            <w:rPr>
              <w:rFonts w:cstheme="minorHAnsi"/>
              <w:b/>
              <w:bCs/>
              <w:caps/>
              <w:sz w:val="26"/>
              <w:szCs w:val="26"/>
            </w:rPr>
            <w:t xml:space="preserve"> </w:t>
          </w:r>
          <w:r w:rsidRPr="00A8332B">
            <w:rPr>
              <w:rFonts w:cstheme="minorHAnsi"/>
              <w:b/>
              <w:bCs/>
              <w:caps/>
              <w:sz w:val="26"/>
              <w:szCs w:val="26"/>
            </w:rPr>
            <w:t>for APN</w:t>
          </w:r>
          <w:r w:rsidR="00577666" w:rsidRPr="00A8332B">
            <w:rPr>
              <w:rFonts w:cstheme="minorHAnsi"/>
              <w:b/>
              <w:bCs/>
              <w:caps/>
              <w:sz w:val="26"/>
              <w:szCs w:val="26"/>
            </w:rPr>
            <w:t xml:space="preserve"> </w:t>
          </w:r>
          <w:r w:rsidR="0059588B" w:rsidRPr="0059588B">
            <w:rPr>
              <w:rFonts w:cstheme="minorHAnsi"/>
              <w:b/>
              <w:bCs/>
              <w:caps/>
              <w:sz w:val="26"/>
              <w:szCs w:val="26"/>
            </w:rPr>
            <w:t>215-271-026</w:t>
          </w:r>
          <w:r w:rsidR="00C74BCA" w:rsidRPr="00A8332B">
            <w:rPr>
              <w:rFonts w:cstheme="minorHAnsi"/>
              <w:b/>
              <w:bCs/>
              <w:caps/>
              <w:sz w:val="26"/>
              <w:szCs w:val="26"/>
            </w:rPr>
            <w:t xml:space="preserve">. </w:t>
          </w:r>
        </w:p>
      </w:sdtContent>
    </w:sdt>
    <w:bookmarkEnd w:id="0" w:displacedByCustomXml="prev"/>
    <w:p w14:paraId="0A7A8A83" w14:textId="77777777" w:rsidR="008B4A89" w:rsidRPr="00B90374" w:rsidRDefault="008B4A89" w:rsidP="0067200A">
      <w:pPr>
        <w:spacing w:after="0"/>
        <w:jc w:val="both"/>
        <w:rPr>
          <w:rFonts w:cstheme="minorHAnsi"/>
          <w:b/>
          <w:bCs/>
          <w:sz w:val="26"/>
          <w:szCs w:val="26"/>
        </w:rPr>
      </w:pPr>
    </w:p>
    <w:p w14:paraId="1457906D" w14:textId="3B8823E0" w:rsidR="005172A3" w:rsidRPr="00807729" w:rsidRDefault="005172A3" w:rsidP="00577666">
      <w:pPr>
        <w:jc w:val="both"/>
        <w:rPr>
          <w:rFonts w:cstheme="minorHAnsi"/>
          <w:sz w:val="26"/>
          <w:szCs w:val="26"/>
        </w:rPr>
      </w:pPr>
      <w:proofErr w:type="gramStart"/>
      <w:r w:rsidRPr="00807729">
        <w:rPr>
          <w:rFonts w:cstheme="minorHAnsi"/>
          <w:b/>
          <w:bCs/>
          <w:sz w:val="26"/>
          <w:szCs w:val="26"/>
        </w:rPr>
        <w:t>WHEREAS</w:t>
      </w:r>
      <w:r w:rsidRPr="00807729">
        <w:rPr>
          <w:rFonts w:cstheme="minorHAnsi"/>
          <w:sz w:val="26"/>
          <w:szCs w:val="26"/>
        </w:rPr>
        <w:t>,</w:t>
      </w:r>
      <w:proofErr w:type="gramEnd"/>
      <w:r w:rsidR="00751B90" w:rsidRPr="00807729">
        <w:rPr>
          <w:rFonts w:cstheme="minorHAnsi"/>
          <w:sz w:val="26"/>
          <w:szCs w:val="26"/>
        </w:rPr>
        <w:t xml:space="preserve"> </w:t>
      </w:r>
      <w:sdt>
        <w:sdtPr>
          <w:rPr>
            <w:rFonts w:cstheme="minorHAnsi"/>
            <w:sz w:val="26"/>
            <w:szCs w:val="26"/>
            <w:highlight w:val="yellow"/>
          </w:rPr>
          <w:id w:val="920143109"/>
          <w:placeholder>
            <w:docPart w:val="2ACCC1E8D31A4C07B49C76E2E9205494"/>
          </w:placeholder>
        </w:sdtPr>
        <w:sdtEndPr/>
        <w:sdtContent>
          <w:r w:rsidR="004C0120" w:rsidRPr="00807729">
            <w:rPr>
              <w:rFonts w:cstheme="minorHAnsi"/>
              <w:sz w:val="26"/>
              <w:szCs w:val="26"/>
            </w:rPr>
            <w:t>On,</w:t>
          </w:r>
          <w:r w:rsidR="00DA2EBE" w:rsidRPr="00807729">
            <w:rPr>
              <w:rFonts w:cstheme="minorHAnsi"/>
              <w:sz w:val="26"/>
              <w:szCs w:val="26"/>
            </w:rPr>
            <w:t xml:space="preserve"> </w:t>
          </w:r>
          <w:r w:rsidR="0059588B" w:rsidRPr="0059588B">
            <w:rPr>
              <w:rFonts w:cstheme="minorHAnsi"/>
              <w:sz w:val="26"/>
              <w:szCs w:val="26"/>
            </w:rPr>
            <w:t>December 30</w:t>
          </w:r>
          <w:r w:rsidR="00A8332B" w:rsidRPr="0059588B">
            <w:rPr>
              <w:rFonts w:cstheme="minorHAnsi"/>
              <w:sz w:val="26"/>
              <w:szCs w:val="26"/>
            </w:rPr>
            <w:t>, 2016</w:t>
          </w:r>
          <w:r w:rsidR="004C0120" w:rsidRPr="0059588B">
            <w:rPr>
              <w:rFonts w:cstheme="minorHAnsi"/>
              <w:sz w:val="26"/>
              <w:szCs w:val="26"/>
            </w:rPr>
            <w:t xml:space="preserve">, </w:t>
          </w:r>
          <w:r w:rsidR="0059588B" w:rsidRPr="0059588B">
            <w:rPr>
              <w:rFonts w:cstheme="minorHAnsi"/>
              <w:sz w:val="26"/>
              <w:szCs w:val="26"/>
            </w:rPr>
            <w:t>Susan Butler</w:t>
          </w:r>
          <w:r w:rsidR="0059588B">
            <w:rPr>
              <w:rFonts w:cstheme="minorHAnsi"/>
              <w:sz w:val="26"/>
              <w:szCs w:val="26"/>
            </w:rPr>
            <w:t xml:space="preserve"> </w:t>
          </w:r>
          <w:proofErr w:type="gramStart"/>
          <w:r w:rsidR="00291CA4" w:rsidRPr="0059588B">
            <w:rPr>
              <w:rFonts w:cstheme="minorHAnsi"/>
              <w:sz w:val="26"/>
              <w:szCs w:val="26"/>
            </w:rPr>
            <w:t>submitted</w:t>
          </w:r>
          <w:r w:rsidR="00291CA4" w:rsidRPr="0059588B">
            <w:rPr>
              <w:rFonts w:cstheme="minorHAnsi"/>
              <w:spacing w:val="-15"/>
              <w:sz w:val="26"/>
              <w:szCs w:val="26"/>
            </w:rPr>
            <w:t xml:space="preserve"> </w:t>
          </w:r>
          <w:r w:rsidR="00291CA4" w:rsidRPr="0059588B">
            <w:rPr>
              <w:rFonts w:cstheme="minorHAnsi"/>
              <w:sz w:val="26"/>
              <w:szCs w:val="26"/>
            </w:rPr>
            <w:t>an</w:t>
          </w:r>
          <w:r w:rsidR="00291CA4" w:rsidRPr="0059588B">
            <w:rPr>
              <w:rFonts w:cstheme="minorHAnsi"/>
              <w:spacing w:val="-14"/>
              <w:sz w:val="26"/>
              <w:szCs w:val="26"/>
            </w:rPr>
            <w:t xml:space="preserve"> </w:t>
          </w:r>
          <w:r w:rsidR="00291CA4" w:rsidRPr="0059588B">
            <w:rPr>
              <w:rFonts w:cstheme="minorHAnsi"/>
              <w:sz w:val="26"/>
              <w:szCs w:val="26"/>
            </w:rPr>
            <w:t>application</w:t>
          </w:r>
          <w:proofErr w:type="gramEnd"/>
          <w:r w:rsidR="00291CA4" w:rsidRPr="0059588B">
            <w:rPr>
              <w:rFonts w:cstheme="minorHAnsi"/>
              <w:spacing w:val="-15"/>
              <w:sz w:val="26"/>
              <w:szCs w:val="26"/>
            </w:rPr>
            <w:t xml:space="preserve"> </w:t>
          </w:r>
          <w:r w:rsidR="00B90374" w:rsidRPr="0059588B">
            <w:rPr>
              <w:rFonts w:cstheme="minorHAnsi"/>
              <w:spacing w:val="-15"/>
              <w:sz w:val="26"/>
              <w:szCs w:val="26"/>
            </w:rPr>
            <w:t xml:space="preserve">for a </w:t>
          </w:r>
          <w:r w:rsidR="0059588B" w:rsidRPr="0059588B">
            <w:rPr>
              <w:rFonts w:cstheme="minorHAnsi"/>
              <w:spacing w:val="-15"/>
              <w:sz w:val="26"/>
              <w:szCs w:val="26"/>
            </w:rPr>
            <w:t>Zoning Clearance Certificate</w:t>
          </w:r>
          <w:r w:rsidR="00A8332B" w:rsidRPr="0059588B">
            <w:rPr>
              <w:rFonts w:cstheme="minorHAnsi"/>
              <w:spacing w:val="-15"/>
              <w:sz w:val="26"/>
              <w:szCs w:val="26"/>
            </w:rPr>
            <w:t xml:space="preserve"> </w:t>
          </w:r>
          <w:r w:rsidR="004C0120" w:rsidRPr="0059588B">
            <w:rPr>
              <w:rFonts w:cstheme="minorHAnsi"/>
              <w:sz w:val="26"/>
              <w:szCs w:val="26"/>
            </w:rPr>
            <w:t xml:space="preserve">for cannabis </w:t>
          </w:r>
          <w:r w:rsidR="00807729" w:rsidRPr="0059588B">
            <w:rPr>
              <w:rFonts w:cstheme="minorHAnsi"/>
              <w:sz w:val="26"/>
              <w:szCs w:val="26"/>
            </w:rPr>
            <w:t xml:space="preserve">cultivation </w:t>
          </w:r>
          <w:r w:rsidR="0059588B" w:rsidRPr="0059588B">
            <w:rPr>
              <w:rFonts w:cstheme="minorHAnsi"/>
              <w:sz w:val="26"/>
              <w:szCs w:val="26"/>
            </w:rPr>
            <w:t>on</w:t>
          </w:r>
          <w:r w:rsidR="00B90374" w:rsidRPr="0059588B">
            <w:rPr>
              <w:rFonts w:cstheme="minorHAnsi"/>
              <w:sz w:val="26"/>
              <w:szCs w:val="26"/>
            </w:rPr>
            <w:t xml:space="preserve"> APN</w:t>
          </w:r>
          <w:r w:rsidR="00291CA4" w:rsidRPr="0059588B">
            <w:rPr>
              <w:rFonts w:cstheme="minorHAnsi"/>
              <w:sz w:val="26"/>
              <w:szCs w:val="26"/>
            </w:rPr>
            <w:t xml:space="preserve"> </w:t>
          </w:r>
          <w:r w:rsidR="0059588B" w:rsidRPr="0059588B">
            <w:rPr>
              <w:rFonts w:cstheme="minorHAnsi"/>
              <w:sz w:val="26"/>
              <w:szCs w:val="26"/>
            </w:rPr>
            <w:t>215-271-026</w:t>
          </w:r>
          <w:r w:rsidR="00291CA4" w:rsidRPr="00807729">
            <w:rPr>
              <w:rFonts w:cstheme="minorHAnsi"/>
              <w:sz w:val="26"/>
              <w:szCs w:val="26"/>
            </w:rPr>
            <w:t>;</w:t>
          </w:r>
          <w:r w:rsidR="00291CA4" w:rsidRPr="00807729">
            <w:rPr>
              <w:rFonts w:cstheme="minorHAnsi"/>
              <w:spacing w:val="-4"/>
              <w:sz w:val="26"/>
              <w:szCs w:val="26"/>
            </w:rPr>
            <w:t xml:space="preserve"> </w:t>
          </w:r>
          <w:r w:rsidR="00291CA4" w:rsidRPr="00807729">
            <w:rPr>
              <w:rFonts w:cstheme="minorHAnsi"/>
              <w:sz w:val="26"/>
              <w:szCs w:val="26"/>
            </w:rPr>
            <w:t>and</w:t>
          </w:r>
        </w:sdtContent>
      </w:sdt>
    </w:p>
    <w:p w14:paraId="4310B450" w14:textId="155BB7B8" w:rsidR="00B275CD" w:rsidRPr="0059588B" w:rsidRDefault="00B90374" w:rsidP="0059588B">
      <w:pPr>
        <w:jc w:val="both"/>
        <w:rPr>
          <w:rFonts w:cstheme="minorHAnsi"/>
          <w:color w:val="000000" w:themeColor="text1"/>
          <w:sz w:val="26"/>
          <w:szCs w:val="26"/>
        </w:rPr>
      </w:pPr>
      <w:r w:rsidRPr="00A8332B">
        <w:rPr>
          <w:rFonts w:cstheme="minorHAnsi"/>
          <w:b/>
          <w:bCs/>
          <w:color w:val="000000" w:themeColor="text1"/>
          <w:sz w:val="26"/>
          <w:szCs w:val="26"/>
        </w:rPr>
        <w:t xml:space="preserve">WHEREAS, </w:t>
      </w:r>
      <w:r w:rsidRPr="00A8332B">
        <w:rPr>
          <w:rFonts w:cstheme="minorHAnsi"/>
          <w:color w:val="000000" w:themeColor="text1"/>
          <w:sz w:val="26"/>
          <w:szCs w:val="26"/>
        </w:rPr>
        <w:t xml:space="preserve">on </w:t>
      </w:r>
      <w:r w:rsidR="0012723F" w:rsidRPr="00AC4D2B">
        <w:rPr>
          <w:rFonts w:cstheme="minorHAnsi"/>
          <w:color w:val="000000" w:themeColor="text1"/>
          <w:sz w:val="26"/>
          <w:szCs w:val="26"/>
        </w:rPr>
        <w:t>October 5, 2018</w:t>
      </w:r>
      <w:r w:rsidRPr="00AC4D2B">
        <w:rPr>
          <w:rFonts w:cstheme="minorHAnsi"/>
          <w:color w:val="000000" w:themeColor="text1"/>
          <w:sz w:val="26"/>
          <w:szCs w:val="26"/>
        </w:rPr>
        <w:t>, the permit was approved</w:t>
      </w:r>
      <w:r w:rsidR="00DA2EBE" w:rsidRPr="00AC4D2B">
        <w:rPr>
          <w:rFonts w:cstheme="minorHAnsi"/>
          <w:color w:val="000000" w:themeColor="text1"/>
          <w:sz w:val="26"/>
          <w:szCs w:val="26"/>
        </w:rPr>
        <w:t xml:space="preserve"> for</w:t>
      </w:r>
      <w:r w:rsidR="00D91889" w:rsidRPr="00AC4D2B">
        <w:rPr>
          <w:rFonts w:cstheme="minorHAnsi"/>
          <w:color w:val="000000" w:themeColor="text1"/>
          <w:sz w:val="26"/>
          <w:szCs w:val="26"/>
        </w:rPr>
        <w:t xml:space="preserve"> </w:t>
      </w:r>
      <w:r w:rsidR="00A8332B" w:rsidRPr="00AC4D2B">
        <w:rPr>
          <w:rFonts w:cstheme="minorHAnsi"/>
          <w:color w:val="000000" w:themeColor="text1"/>
          <w:sz w:val="26"/>
          <w:szCs w:val="26"/>
        </w:rPr>
        <w:t xml:space="preserve">an existing </w:t>
      </w:r>
      <w:r w:rsidR="0012723F" w:rsidRPr="00AC4D2B">
        <w:rPr>
          <w:rFonts w:cstheme="minorHAnsi"/>
          <w:color w:val="000000" w:themeColor="text1"/>
          <w:sz w:val="26"/>
          <w:szCs w:val="26"/>
        </w:rPr>
        <w:t>4,650</w:t>
      </w:r>
      <w:r w:rsidR="00DA2EBE" w:rsidRPr="00AC4D2B">
        <w:rPr>
          <w:rFonts w:cstheme="minorHAnsi"/>
          <w:color w:val="000000" w:themeColor="text1"/>
          <w:sz w:val="26"/>
          <w:szCs w:val="26"/>
        </w:rPr>
        <w:t xml:space="preserve"> square feet of </w:t>
      </w:r>
      <w:r w:rsidR="0012723F" w:rsidRPr="00AC4D2B">
        <w:rPr>
          <w:rFonts w:cstheme="minorHAnsi"/>
          <w:color w:val="000000" w:themeColor="text1"/>
          <w:sz w:val="26"/>
          <w:szCs w:val="26"/>
        </w:rPr>
        <w:t>outdoor</w:t>
      </w:r>
      <w:r w:rsidR="00DA2EBE" w:rsidRPr="00AC4D2B">
        <w:rPr>
          <w:rFonts w:cstheme="minorHAnsi"/>
          <w:color w:val="000000" w:themeColor="text1"/>
          <w:sz w:val="26"/>
          <w:szCs w:val="26"/>
        </w:rPr>
        <w:t xml:space="preserve"> </w:t>
      </w:r>
      <w:r w:rsidR="00A8332B" w:rsidRPr="00AC4D2B">
        <w:rPr>
          <w:rFonts w:cstheme="minorHAnsi"/>
          <w:color w:val="000000" w:themeColor="text1"/>
          <w:sz w:val="26"/>
          <w:szCs w:val="26"/>
        </w:rPr>
        <w:t xml:space="preserve">and </w:t>
      </w:r>
      <w:r w:rsidR="0012723F" w:rsidRPr="00AC4D2B">
        <w:rPr>
          <w:rFonts w:cstheme="minorHAnsi"/>
          <w:color w:val="000000" w:themeColor="text1"/>
          <w:sz w:val="26"/>
          <w:szCs w:val="26"/>
        </w:rPr>
        <w:t>5,350</w:t>
      </w:r>
      <w:r w:rsidR="00A8332B" w:rsidRPr="00AC4D2B">
        <w:rPr>
          <w:rFonts w:cstheme="minorHAnsi"/>
          <w:color w:val="000000" w:themeColor="text1"/>
          <w:sz w:val="26"/>
          <w:szCs w:val="26"/>
        </w:rPr>
        <w:t xml:space="preserve"> square feet of </w:t>
      </w:r>
      <w:r w:rsidR="00AC4D2B" w:rsidRPr="00AC4D2B">
        <w:rPr>
          <w:rFonts w:cstheme="minorHAnsi"/>
          <w:color w:val="000000" w:themeColor="text1"/>
          <w:sz w:val="26"/>
          <w:szCs w:val="26"/>
        </w:rPr>
        <w:t xml:space="preserve">new </w:t>
      </w:r>
      <w:r w:rsidR="00A8332B" w:rsidRPr="00AC4D2B">
        <w:rPr>
          <w:rFonts w:cstheme="minorHAnsi"/>
          <w:color w:val="000000" w:themeColor="text1"/>
          <w:sz w:val="26"/>
          <w:szCs w:val="26"/>
        </w:rPr>
        <w:t>outdoor cannabis cultivation</w:t>
      </w:r>
      <w:r w:rsidRPr="00A8332B">
        <w:rPr>
          <w:rFonts w:cstheme="minorHAnsi"/>
          <w:color w:val="000000" w:themeColor="text1"/>
          <w:sz w:val="26"/>
          <w:szCs w:val="26"/>
        </w:rPr>
        <w:t xml:space="preserve">; and </w:t>
      </w:r>
    </w:p>
    <w:p w14:paraId="1CF26A62" w14:textId="1C5DE6F9" w:rsidR="00B275CD" w:rsidRDefault="0020003D" w:rsidP="00DA2EBE">
      <w:pPr>
        <w:tabs>
          <w:tab w:val="left" w:pos="270"/>
          <w:tab w:val="left" w:pos="864"/>
          <w:tab w:val="left" w:pos="1584"/>
          <w:tab w:val="left" w:pos="2304"/>
          <w:tab w:val="left" w:pos="3024"/>
          <w:tab w:val="left" w:pos="3744"/>
          <w:tab w:val="left" w:pos="4464"/>
          <w:tab w:val="left" w:pos="5184"/>
          <w:tab w:val="left" w:pos="5904"/>
          <w:tab w:val="left" w:pos="6624"/>
          <w:tab w:val="left" w:pos="7344"/>
        </w:tabs>
        <w:suppressAutoHyphens/>
        <w:overflowPunct w:val="0"/>
        <w:autoSpaceDE w:val="0"/>
        <w:autoSpaceDN w:val="0"/>
        <w:adjustRightInd w:val="0"/>
        <w:spacing w:after="0" w:line="240" w:lineRule="auto"/>
        <w:ind w:right="-36"/>
        <w:jc w:val="both"/>
        <w:textAlignment w:val="baseline"/>
        <w:rPr>
          <w:rFonts w:eastAsia="Times New Roman" w:cstheme="minorHAnsi"/>
          <w:bCs/>
          <w:sz w:val="26"/>
          <w:szCs w:val="26"/>
        </w:rPr>
      </w:pPr>
      <w:r w:rsidRPr="0020003D">
        <w:rPr>
          <w:rFonts w:eastAsia="Times New Roman" w:cstheme="minorHAnsi"/>
          <w:b/>
          <w:sz w:val="26"/>
          <w:szCs w:val="26"/>
        </w:rPr>
        <w:t>WHEREAS,</w:t>
      </w:r>
      <w:r>
        <w:rPr>
          <w:rFonts w:eastAsia="Times New Roman" w:cstheme="minorHAnsi"/>
          <w:bCs/>
          <w:sz w:val="26"/>
          <w:szCs w:val="26"/>
        </w:rPr>
        <w:t xml:space="preserve"> </w:t>
      </w:r>
      <w:r w:rsidR="00DA2EBE" w:rsidRPr="0020003D">
        <w:rPr>
          <w:rFonts w:eastAsia="Times New Roman" w:cstheme="minorHAnsi"/>
          <w:bCs/>
          <w:sz w:val="26"/>
          <w:szCs w:val="26"/>
        </w:rPr>
        <w:t>on</w:t>
      </w:r>
      <w:r w:rsidR="00DA2EBE" w:rsidRPr="000B2E90">
        <w:rPr>
          <w:rFonts w:eastAsia="Times New Roman" w:cstheme="minorHAnsi"/>
          <w:bCs/>
          <w:sz w:val="26"/>
          <w:szCs w:val="26"/>
        </w:rPr>
        <w:t xml:space="preserve"> </w:t>
      </w:r>
      <w:r w:rsidR="00B275CD">
        <w:rPr>
          <w:rFonts w:eastAsia="Times New Roman" w:cstheme="minorHAnsi"/>
          <w:bCs/>
          <w:sz w:val="26"/>
          <w:szCs w:val="26"/>
        </w:rPr>
        <w:t>December 9, 2025</w:t>
      </w:r>
      <w:r w:rsidR="00EE438A">
        <w:rPr>
          <w:rFonts w:eastAsia="Times New Roman" w:cstheme="minorHAnsi"/>
          <w:bCs/>
          <w:sz w:val="26"/>
          <w:szCs w:val="26"/>
        </w:rPr>
        <w:t>,</w:t>
      </w:r>
      <w:r w:rsidR="00B275CD">
        <w:rPr>
          <w:rFonts w:eastAsia="Times New Roman" w:cstheme="minorHAnsi"/>
          <w:bCs/>
          <w:sz w:val="26"/>
          <w:szCs w:val="26"/>
        </w:rPr>
        <w:t xml:space="preserve"> </w:t>
      </w:r>
      <w:r w:rsidR="00C34087">
        <w:rPr>
          <w:rFonts w:eastAsia="Times New Roman" w:cstheme="minorHAnsi"/>
          <w:bCs/>
          <w:sz w:val="26"/>
          <w:szCs w:val="26"/>
        </w:rPr>
        <w:t>Board of Supervisors directed the Planning and Building Department to schedule revocation hearings for all permits that had not entered a payment plan and still owed Measure S taxes as of December 31, 2025; and</w:t>
      </w:r>
    </w:p>
    <w:p w14:paraId="4314A28D" w14:textId="77777777" w:rsidR="00DA2EBE" w:rsidRPr="00B063C4" w:rsidRDefault="00DA2EBE" w:rsidP="00DA2EBE">
      <w:pPr>
        <w:tabs>
          <w:tab w:val="left" w:pos="270"/>
          <w:tab w:val="left" w:pos="864"/>
          <w:tab w:val="left" w:pos="1584"/>
          <w:tab w:val="left" w:pos="2304"/>
          <w:tab w:val="left" w:pos="3024"/>
          <w:tab w:val="left" w:pos="3744"/>
          <w:tab w:val="left" w:pos="4464"/>
          <w:tab w:val="left" w:pos="5184"/>
          <w:tab w:val="left" w:pos="5904"/>
          <w:tab w:val="left" w:pos="6624"/>
          <w:tab w:val="left" w:pos="7344"/>
        </w:tabs>
        <w:suppressAutoHyphens/>
        <w:overflowPunct w:val="0"/>
        <w:autoSpaceDE w:val="0"/>
        <w:autoSpaceDN w:val="0"/>
        <w:adjustRightInd w:val="0"/>
        <w:spacing w:after="0" w:line="240" w:lineRule="auto"/>
        <w:ind w:right="-36"/>
        <w:jc w:val="both"/>
        <w:textAlignment w:val="baseline"/>
        <w:rPr>
          <w:rFonts w:eastAsia="Times New Roman" w:cstheme="minorHAnsi"/>
          <w:sz w:val="26"/>
          <w:szCs w:val="26"/>
        </w:rPr>
      </w:pPr>
    </w:p>
    <w:p w14:paraId="1A55440D" w14:textId="4AB66916" w:rsidR="00DA2EBE" w:rsidRDefault="00DA2EBE" w:rsidP="00DA2EBE">
      <w:pPr>
        <w:jc w:val="both"/>
        <w:rPr>
          <w:rFonts w:eastAsia="Times New Roman" w:cstheme="minorHAnsi"/>
          <w:sz w:val="26"/>
          <w:szCs w:val="26"/>
        </w:rPr>
      </w:pPr>
      <w:proofErr w:type="gramStart"/>
      <w:r w:rsidRPr="00997358">
        <w:rPr>
          <w:rFonts w:eastAsia="Times New Roman" w:cstheme="minorHAnsi"/>
          <w:b/>
          <w:bCs/>
          <w:sz w:val="26"/>
          <w:szCs w:val="26"/>
        </w:rPr>
        <w:t>WHEREAS,</w:t>
      </w:r>
      <w:proofErr w:type="gramEnd"/>
      <w:r w:rsidRPr="00997358">
        <w:rPr>
          <w:rFonts w:eastAsia="Times New Roman" w:cstheme="minorHAnsi"/>
          <w:b/>
          <w:bCs/>
          <w:sz w:val="26"/>
          <w:szCs w:val="26"/>
        </w:rPr>
        <w:t xml:space="preserve"> </w:t>
      </w:r>
      <w:r w:rsidRPr="00997358">
        <w:rPr>
          <w:rFonts w:eastAsia="Times New Roman" w:cstheme="minorHAnsi"/>
          <w:sz w:val="26"/>
          <w:szCs w:val="26"/>
        </w:rPr>
        <w:t>th</w:t>
      </w:r>
      <w:r w:rsidR="004D0BDF">
        <w:rPr>
          <w:rFonts w:eastAsia="Times New Roman" w:cstheme="minorHAnsi"/>
          <w:sz w:val="26"/>
          <w:szCs w:val="26"/>
        </w:rPr>
        <w:t>is</w:t>
      </w:r>
      <w:r w:rsidRPr="00997358">
        <w:rPr>
          <w:rFonts w:eastAsia="Times New Roman" w:cstheme="minorHAnsi"/>
          <w:sz w:val="26"/>
          <w:szCs w:val="26"/>
        </w:rPr>
        <w:t xml:space="preserve"> </w:t>
      </w:r>
      <w:r w:rsidR="004D0BDF">
        <w:rPr>
          <w:rFonts w:eastAsia="Times New Roman" w:cstheme="minorHAnsi"/>
          <w:sz w:val="26"/>
          <w:szCs w:val="26"/>
        </w:rPr>
        <w:t>permit holder has</w:t>
      </w:r>
      <w:r w:rsidR="00187332">
        <w:rPr>
          <w:rFonts w:eastAsia="Times New Roman" w:cstheme="minorHAnsi"/>
          <w:sz w:val="26"/>
          <w:szCs w:val="26"/>
        </w:rPr>
        <w:t xml:space="preserve"> </w:t>
      </w:r>
      <w:r w:rsidRPr="00DA2EBE">
        <w:rPr>
          <w:rFonts w:eastAsia="Times New Roman" w:cstheme="minorHAnsi"/>
          <w:sz w:val="26"/>
          <w:szCs w:val="26"/>
        </w:rPr>
        <w:t xml:space="preserve">unpaid </w:t>
      </w:r>
      <w:r w:rsidR="00187332">
        <w:rPr>
          <w:rFonts w:eastAsia="Times New Roman" w:cstheme="minorHAnsi"/>
          <w:sz w:val="26"/>
          <w:szCs w:val="26"/>
        </w:rPr>
        <w:t>M</w:t>
      </w:r>
      <w:r w:rsidRPr="00DA2EBE">
        <w:rPr>
          <w:rFonts w:eastAsia="Times New Roman" w:cstheme="minorHAnsi"/>
          <w:sz w:val="26"/>
          <w:szCs w:val="26"/>
        </w:rPr>
        <w:t xml:space="preserve">easure S taxes of </w:t>
      </w:r>
      <w:r w:rsidR="00365791" w:rsidRPr="00365791">
        <w:rPr>
          <w:rFonts w:eastAsia="Times New Roman" w:cstheme="minorHAnsi"/>
          <w:color w:val="000000" w:themeColor="text1"/>
          <w:sz w:val="26"/>
          <w:szCs w:val="26"/>
        </w:rPr>
        <w:t>$1,100.00</w:t>
      </w:r>
      <w:r w:rsidR="00365791">
        <w:rPr>
          <w:rFonts w:eastAsia="Times New Roman" w:cstheme="minorHAnsi"/>
          <w:color w:val="000000" w:themeColor="text1"/>
          <w:sz w:val="26"/>
          <w:szCs w:val="26"/>
        </w:rPr>
        <w:t xml:space="preserve"> </w:t>
      </w:r>
      <w:r w:rsidRPr="00DA2EBE">
        <w:rPr>
          <w:rFonts w:eastAsia="Times New Roman" w:cstheme="minorHAnsi"/>
          <w:sz w:val="26"/>
          <w:szCs w:val="26"/>
        </w:rPr>
        <w:t xml:space="preserve">and </w:t>
      </w:r>
      <w:r w:rsidR="004D0BDF">
        <w:rPr>
          <w:rFonts w:eastAsia="Times New Roman" w:cstheme="minorHAnsi"/>
          <w:sz w:val="26"/>
          <w:szCs w:val="26"/>
        </w:rPr>
        <w:t>did</w:t>
      </w:r>
      <w:r w:rsidRPr="00DA2EBE">
        <w:rPr>
          <w:rFonts w:eastAsia="Times New Roman" w:cstheme="minorHAnsi"/>
          <w:sz w:val="26"/>
          <w:szCs w:val="26"/>
        </w:rPr>
        <w:t xml:space="preserve"> NOT establish a payment plan for those taxes owed</w:t>
      </w:r>
      <w:r w:rsidR="00187332">
        <w:rPr>
          <w:rFonts w:eastAsia="Times New Roman" w:cstheme="minorHAnsi"/>
          <w:sz w:val="26"/>
          <w:szCs w:val="26"/>
        </w:rPr>
        <w:t>; and</w:t>
      </w:r>
    </w:p>
    <w:p w14:paraId="4695476F" w14:textId="1C04DDC3" w:rsidR="00DA2EBE" w:rsidRDefault="00DA2EBE" w:rsidP="006E5510">
      <w:pPr>
        <w:widowControl w:val="0"/>
        <w:autoSpaceDE w:val="0"/>
        <w:autoSpaceDN w:val="0"/>
        <w:spacing w:after="0" w:line="240" w:lineRule="auto"/>
        <w:jc w:val="both"/>
        <w:rPr>
          <w:rFonts w:ascii="Calibri" w:eastAsia="Calibri" w:hAnsi="Calibri" w:cs="Calibri"/>
          <w:sz w:val="26"/>
          <w:szCs w:val="26"/>
        </w:rPr>
      </w:pPr>
      <w:r w:rsidRPr="00351221">
        <w:rPr>
          <w:rFonts w:ascii="Calibri" w:eastAsia="Calibri" w:hAnsi="Calibri" w:cs="Calibri"/>
          <w:b/>
          <w:bCs/>
          <w:sz w:val="26"/>
          <w:szCs w:val="26"/>
        </w:rPr>
        <w:t>WHEREAS,</w:t>
      </w:r>
      <w:r w:rsidRPr="00351221">
        <w:rPr>
          <w:rFonts w:ascii="Calibri" w:eastAsia="Calibri" w:hAnsi="Calibri" w:cs="Calibri"/>
          <w:sz w:val="26"/>
          <w:szCs w:val="26"/>
        </w:rPr>
        <w:t xml:space="preserve"> a letter was sent to the </w:t>
      </w:r>
      <w:r w:rsidR="004D0BDF">
        <w:rPr>
          <w:rFonts w:ascii="Calibri" w:eastAsia="Calibri" w:hAnsi="Calibri" w:cs="Calibri"/>
          <w:sz w:val="26"/>
          <w:szCs w:val="26"/>
        </w:rPr>
        <w:t xml:space="preserve">permit </w:t>
      </w:r>
      <w:r w:rsidR="004D0BDF" w:rsidRPr="00A8332B">
        <w:rPr>
          <w:rFonts w:ascii="Calibri" w:eastAsia="Calibri" w:hAnsi="Calibri" w:cs="Calibri"/>
          <w:color w:val="000000" w:themeColor="text1"/>
          <w:sz w:val="26"/>
          <w:szCs w:val="26"/>
        </w:rPr>
        <w:t>holder</w:t>
      </w:r>
      <w:r w:rsidRPr="00A8332B">
        <w:rPr>
          <w:rFonts w:ascii="Calibri" w:eastAsia="Calibri" w:hAnsi="Calibri" w:cs="Calibri"/>
          <w:color w:val="000000" w:themeColor="text1"/>
          <w:sz w:val="26"/>
          <w:szCs w:val="26"/>
        </w:rPr>
        <w:t xml:space="preserve"> on</w:t>
      </w:r>
      <w:r w:rsidR="00187332">
        <w:rPr>
          <w:rFonts w:ascii="Calibri" w:eastAsia="Calibri" w:hAnsi="Calibri" w:cs="Calibri"/>
          <w:color w:val="000000" w:themeColor="text1"/>
          <w:sz w:val="26"/>
          <w:szCs w:val="26"/>
        </w:rPr>
        <w:t xml:space="preserve"> January 28, 2026</w:t>
      </w:r>
      <w:r w:rsidR="006E5510">
        <w:rPr>
          <w:rFonts w:ascii="Calibri" w:eastAsia="Calibri" w:hAnsi="Calibri" w:cs="Calibri"/>
          <w:color w:val="000000" w:themeColor="text1"/>
          <w:sz w:val="26"/>
          <w:szCs w:val="26"/>
        </w:rPr>
        <w:t>,</w:t>
      </w:r>
      <w:r w:rsidRPr="00A8332B">
        <w:rPr>
          <w:rFonts w:ascii="Calibri" w:eastAsia="Calibri" w:hAnsi="Calibri" w:cs="Calibri"/>
          <w:color w:val="000000" w:themeColor="text1"/>
          <w:sz w:val="26"/>
          <w:szCs w:val="26"/>
        </w:rPr>
        <w:t xml:space="preserve"> </w:t>
      </w:r>
      <w:r w:rsidR="004D0BDF">
        <w:rPr>
          <w:rFonts w:ascii="Calibri" w:eastAsia="Calibri" w:hAnsi="Calibri" w:cs="Calibri"/>
          <w:sz w:val="26"/>
          <w:szCs w:val="26"/>
        </w:rPr>
        <w:t xml:space="preserve">notifying </w:t>
      </w:r>
      <w:r w:rsidR="00187332">
        <w:rPr>
          <w:rFonts w:ascii="Calibri" w:eastAsia="Calibri" w:hAnsi="Calibri" w:cs="Calibri"/>
          <w:sz w:val="26"/>
          <w:szCs w:val="26"/>
        </w:rPr>
        <w:t>the</w:t>
      </w:r>
      <w:r w:rsidR="00A8332B">
        <w:rPr>
          <w:rFonts w:ascii="Calibri" w:eastAsia="Calibri" w:hAnsi="Calibri" w:cs="Calibri"/>
          <w:sz w:val="26"/>
          <w:szCs w:val="26"/>
        </w:rPr>
        <w:t>m that</w:t>
      </w:r>
      <w:r w:rsidR="004D0BDF">
        <w:rPr>
          <w:rFonts w:ascii="Calibri" w:eastAsia="Calibri" w:hAnsi="Calibri" w:cs="Calibri"/>
          <w:sz w:val="26"/>
          <w:szCs w:val="26"/>
        </w:rPr>
        <w:t xml:space="preserve"> the permit had been suspended for unpaid Measure S taxes</w:t>
      </w:r>
      <w:r w:rsidR="00187332">
        <w:rPr>
          <w:rFonts w:ascii="Calibri" w:eastAsia="Calibri" w:hAnsi="Calibri" w:cs="Calibri"/>
          <w:sz w:val="26"/>
          <w:szCs w:val="26"/>
        </w:rPr>
        <w:t>, and that the permit was being scheduled for revocation by the Board of Supervisors</w:t>
      </w:r>
      <w:r w:rsidRPr="00351221">
        <w:rPr>
          <w:rFonts w:ascii="Calibri" w:eastAsia="Calibri" w:hAnsi="Calibri" w:cs="Calibri"/>
          <w:sz w:val="26"/>
          <w:szCs w:val="26"/>
        </w:rPr>
        <w:t>; and</w:t>
      </w:r>
    </w:p>
    <w:p w14:paraId="23AF0B33" w14:textId="77777777" w:rsidR="00187332" w:rsidRDefault="00187332" w:rsidP="006E5510">
      <w:pPr>
        <w:widowControl w:val="0"/>
        <w:autoSpaceDE w:val="0"/>
        <w:autoSpaceDN w:val="0"/>
        <w:spacing w:after="0" w:line="240" w:lineRule="auto"/>
        <w:jc w:val="both"/>
        <w:rPr>
          <w:rFonts w:ascii="Calibri" w:eastAsia="Calibri" w:hAnsi="Calibri" w:cs="Calibri"/>
          <w:sz w:val="26"/>
          <w:szCs w:val="26"/>
        </w:rPr>
      </w:pPr>
    </w:p>
    <w:p w14:paraId="6B04138D" w14:textId="1C4104E5" w:rsidR="00187332" w:rsidRDefault="00187332" w:rsidP="006E5510">
      <w:pPr>
        <w:widowControl w:val="0"/>
        <w:autoSpaceDE w:val="0"/>
        <w:autoSpaceDN w:val="0"/>
        <w:spacing w:after="0" w:line="240" w:lineRule="auto"/>
        <w:jc w:val="both"/>
        <w:rPr>
          <w:rFonts w:ascii="Calibri" w:eastAsia="Calibri" w:hAnsi="Calibri" w:cs="Calibri"/>
          <w:sz w:val="26"/>
          <w:szCs w:val="26"/>
        </w:rPr>
      </w:pPr>
      <w:proofErr w:type="gramStart"/>
      <w:r>
        <w:rPr>
          <w:rFonts w:ascii="Calibri" w:eastAsia="Calibri" w:hAnsi="Calibri" w:cs="Calibri"/>
          <w:b/>
          <w:bCs/>
          <w:sz w:val="26"/>
          <w:szCs w:val="26"/>
        </w:rPr>
        <w:t>WHEREAS</w:t>
      </w:r>
      <w:proofErr w:type="gramEnd"/>
      <w:r>
        <w:rPr>
          <w:rFonts w:ascii="Calibri" w:eastAsia="Calibri" w:hAnsi="Calibri" w:cs="Calibri"/>
          <w:sz w:val="26"/>
          <w:szCs w:val="26"/>
        </w:rPr>
        <w:t>, the January 28, 2026</w:t>
      </w:r>
      <w:r w:rsidR="00EE438A">
        <w:rPr>
          <w:rFonts w:ascii="Calibri" w:eastAsia="Calibri" w:hAnsi="Calibri" w:cs="Calibri"/>
          <w:sz w:val="26"/>
          <w:szCs w:val="26"/>
        </w:rPr>
        <w:t>,</w:t>
      </w:r>
      <w:r>
        <w:rPr>
          <w:rFonts w:ascii="Calibri" w:eastAsia="Calibri" w:hAnsi="Calibri" w:cs="Calibri"/>
          <w:sz w:val="26"/>
          <w:szCs w:val="26"/>
        </w:rPr>
        <w:t xml:space="preserve"> letter identified that if the Measure S taxes were paid by March 31, 2026</w:t>
      </w:r>
      <w:r w:rsidR="00EE438A">
        <w:rPr>
          <w:rFonts w:ascii="Calibri" w:eastAsia="Calibri" w:hAnsi="Calibri" w:cs="Calibri"/>
          <w:sz w:val="26"/>
          <w:szCs w:val="26"/>
        </w:rPr>
        <w:t>,</w:t>
      </w:r>
      <w:r>
        <w:rPr>
          <w:rFonts w:ascii="Calibri" w:eastAsia="Calibri" w:hAnsi="Calibri" w:cs="Calibri"/>
          <w:sz w:val="26"/>
          <w:szCs w:val="26"/>
        </w:rPr>
        <w:t xml:space="preserve"> the permit would be removed from the agenda for consideration of permit revocation; and</w:t>
      </w:r>
    </w:p>
    <w:p w14:paraId="59AEAEC9" w14:textId="77777777" w:rsidR="00187332" w:rsidRDefault="00187332" w:rsidP="006E5510">
      <w:pPr>
        <w:widowControl w:val="0"/>
        <w:autoSpaceDE w:val="0"/>
        <w:autoSpaceDN w:val="0"/>
        <w:spacing w:after="0" w:line="240" w:lineRule="auto"/>
        <w:jc w:val="both"/>
        <w:rPr>
          <w:rFonts w:ascii="Calibri" w:eastAsia="Calibri" w:hAnsi="Calibri" w:cs="Calibri"/>
          <w:sz w:val="26"/>
          <w:szCs w:val="26"/>
        </w:rPr>
      </w:pPr>
    </w:p>
    <w:p w14:paraId="10445C6C" w14:textId="0A31E4D9" w:rsidR="00187332" w:rsidRPr="00187332" w:rsidRDefault="00187332" w:rsidP="006E5510">
      <w:pPr>
        <w:widowControl w:val="0"/>
        <w:autoSpaceDE w:val="0"/>
        <w:autoSpaceDN w:val="0"/>
        <w:spacing w:after="0" w:line="240" w:lineRule="auto"/>
        <w:jc w:val="both"/>
        <w:rPr>
          <w:rFonts w:ascii="Calibri" w:eastAsia="Calibri" w:hAnsi="Calibri" w:cs="Calibri"/>
          <w:sz w:val="26"/>
          <w:szCs w:val="26"/>
        </w:rPr>
      </w:pPr>
      <w:proofErr w:type="gramStart"/>
      <w:r>
        <w:rPr>
          <w:rFonts w:ascii="Calibri" w:eastAsia="Calibri" w:hAnsi="Calibri" w:cs="Calibri"/>
          <w:b/>
          <w:bCs/>
          <w:sz w:val="26"/>
          <w:szCs w:val="26"/>
        </w:rPr>
        <w:t>WHEREAS</w:t>
      </w:r>
      <w:r>
        <w:rPr>
          <w:rFonts w:ascii="Calibri" w:eastAsia="Calibri" w:hAnsi="Calibri" w:cs="Calibri"/>
          <w:sz w:val="26"/>
          <w:szCs w:val="26"/>
        </w:rPr>
        <w:t>,</w:t>
      </w:r>
      <w:proofErr w:type="gramEnd"/>
      <w:r>
        <w:rPr>
          <w:rFonts w:ascii="Calibri" w:eastAsia="Calibri" w:hAnsi="Calibri" w:cs="Calibri"/>
          <w:sz w:val="26"/>
          <w:szCs w:val="26"/>
        </w:rPr>
        <w:t xml:space="preserve"> the required Measure S taxes had not been paid by March 31, 2026; and</w:t>
      </w:r>
    </w:p>
    <w:p w14:paraId="67E24D3B" w14:textId="77777777" w:rsidR="00DA2EBE" w:rsidRPr="00351221" w:rsidRDefault="00DA2EBE" w:rsidP="00DA2EBE">
      <w:pPr>
        <w:widowControl w:val="0"/>
        <w:autoSpaceDE w:val="0"/>
        <w:autoSpaceDN w:val="0"/>
        <w:spacing w:after="0" w:line="240" w:lineRule="auto"/>
        <w:ind w:right="122"/>
        <w:rPr>
          <w:rFonts w:ascii="Calibri" w:eastAsia="Calibri" w:hAnsi="Calibri" w:cs="Calibri"/>
          <w:sz w:val="26"/>
          <w:szCs w:val="26"/>
        </w:rPr>
      </w:pPr>
    </w:p>
    <w:p w14:paraId="63DF16F3" w14:textId="29B21E62" w:rsidR="00DA2EBE" w:rsidRDefault="00DA2EBE" w:rsidP="00EE438A">
      <w:pPr>
        <w:spacing w:after="0" w:line="240" w:lineRule="auto"/>
        <w:jc w:val="both"/>
        <w:rPr>
          <w:rFonts w:ascii="Calibri" w:eastAsia="Calibri" w:hAnsi="Calibri" w:cs="Calibri"/>
          <w:sz w:val="26"/>
          <w:szCs w:val="26"/>
        </w:rPr>
      </w:pPr>
      <w:proofErr w:type="gramStart"/>
      <w:r w:rsidRPr="00351221">
        <w:rPr>
          <w:rFonts w:ascii="Calibri" w:eastAsia="Calibri" w:hAnsi="Calibri" w:cs="Calibri"/>
          <w:b/>
          <w:bCs/>
          <w:sz w:val="26"/>
          <w:szCs w:val="26"/>
        </w:rPr>
        <w:t>WHEREAS</w:t>
      </w:r>
      <w:r w:rsidRPr="00351221">
        <w:rPr>
          <w:rFonts w:ascii="Calibri" w:eastAsia="Calibri" w:hAnsi="Calibri" w:cs="Calibri"/>
          <w:sz w:val="26"/>
          <w:szCs w:val="26"/>
        </w:rPr>
        <w:t>,</w:t>
      </w:r>
      <w:proofErr w:type="gramEnd"/>
      <w:r w:rsidRPr="00351221">
        <w:rPr>
          <w:rFonts w:ascii="Calibri" w:eastAsia="Calibri" w:hAnsi="Calibri" w:cs="Calibri"/>
          <w:sz w:val="26"/>
          <w:szCs w:val="26"/>
        </w:rPr>
        <w:t xml:space="preserve"> the Board of Supervisors held a </w:t>
      </w:r>
      <w:proofErr w:type="gramStart"/>
      <w:r w:rsidRPr="00351221">
        <w:rPr>
          <w:rFonts w:ascii="Calibri" w:eastAsia="Calibri" w:hAnsi="Calibri" w:cs="Calibri"/>
          <w:sz w:val="26"/>
          <w:szCs w:val="26"/>
        </w:rPr>
        <w:t>duly-noticed</w:t>
      </w:r>
      <w:proofErr w:type="gramEnd"/>
      <w:r w:rsidRPr="00351221">
        <w:rPr>
          <w:rFonts w:ascii="Calibri" w:eastAsia="Calibri" w:hAnsi="Calibri" w:cs="Calibri"/>
          <w:sz w:val="26"/>
          <w:szCs w:val="26"/>
        </w:rPr>
        <w:t xml:space="preserve"> public hearing on </w:t>
      </w:r>
      <w:r w:rsidR="00C65024" w:rsidRPr="00C65024">
        <w:rPr>
          <w:rFonts w:ascii="Calibri" w:eastAsia="Calibri" w:hAnsi="Calibri" w:cs="Calibri"/>
          <w:sz w:val="26"/>
          <w:szCs w:val="26"/>
        </w:rPr>
        <w:t>May 12, 2026</w:t>
      </w:r>
      <w:r w:rsidRPr="00351221">
        <w:rPr>
          <w:rFonts w:ascii="Calibri" w:eastAsia="Calibri" w:hAnsi="Calibri" w:cs="Calibri"/>
          <w:sz w:val="26"/>
          <w:szCs w:val="26"/>
        </w:rPr>
        <w:t>, and reviewed, considered, and discussed the revocation for th</w:t>
      </w:r>
      <w:r w:rsidR="004D0BDF">
        <w:rPr>
          <w:rFonts w:ascii="Calibri" w:eastAsia="Calibri" w:hAnsi="Calibri" w:cs="Calibri"/>
          <w:sz w:val="26"/>
          <w:szCs w:val="26"/>
        </w:rPr>
        <w:t>is</w:t>
      </w:r>
      <w:r w:rsidRPr="00351221">
        <w:rPr>
          <w:rFonts w:ascii="Calibri" w:eastAsia="Calibri" w:hAnsi="Calibri" w:cs="Calibri"/>
          <w:sz w:val="26"/>
          <w:szCs w:val="26"/>
        </w:rPr>
        <w:t xml:space="preserve"> </w:t>
      </w:r>
      <w:r w:rsidRPr="00365791">
        <w:rPr>
          <w:rFonts w:ascii="Calibri" w:eastAsia="Calibri" w:hAnsi="Calibri" w:cs="Calibri"/>
          <w:sz w:val="26"/>
          <w:szCs w:val="26"/>
        </w:rPr>
        <w:t>Zoning Clearance Certificate</w:t>
      </w:r>
      <w:r>
        <w:rPr>
          <w:rFonts w:ascii="Calibri" w:eastAsia="Calibri" w:hAnsi="Calibri" w:cs="Calibri"/>
          <w:sz w:val="26"/>
          <w:szCs w:val="26"/>
        </w:rPr>
        <w:t xml:space="preserve"> </w:t>
      </w:r>
      <w:r w:rsidRPr="00351221">
        <w:rPr>
          <w:rFonts w:ascii="Calibri" w:eastAsia="Calibri" w:hAnsi="Calibri" w:cs="Calibri"/>
          <w:sz w:val="26"/>
          <w:szCs w:val="26"/>
        </w:rPr>
        <w:t xml:space="preserve">and reviewed and considered all public testimony and evidence presented at the hearing.  </w:t>
      </w:r>
    </w:p>
    <w:p w14:paraId="64F3FCDE" w14:textId="77777777" w:rsidR="00EE438A" w:rsidRDefault="00EE438A" w:rsidP="00EE438A">
      <w:pPr>
        <w:spacing w:after="0" w:line="240" w:lineRule="auto"/>
        <w:jc w:val="both"/>
        <w:rPr>
          <w:rFonts w:cstheme="minorHAnsi"/>
          <w:sz w:val="26"/>
          <w:szCs w:val="26"/>
        </w:rPr>
      </w:pPr>
    </w:p>
    <w:p w14:paraId="2843CB0E" w14:textId="1631E477" w:rsidR="009A5225" w:rsidRDefault="000A3B6B" w:rsidP="00EE438A">
      <w:pPr>
        <w:spacing w:after="0" w:line="240" w:lineRule="auto"/>
        <w:rPr>
          <w:rFonts w:cstheme="minorHAnsi"/>
          <w:sz w:val="26"/>
          <w:szCs w:val="26"/>
        </w:rPr>
      </w:pPr>
      <w:r w:rsidRPr="00B90374">
        <w:rPr>
          <w:rFonts w:cstheme="minorHAnsi"/>
          <w:b/>
          <w:bCs/>
          <w:sz w:val="26"/>
          <w:szCs w:val="26"/>
        </w:rPr>
        <w:t>NOW, THEREFORE, IT IS HEREBY PROCLAIMED</w:t>
      </w:r>
      <w:r w:rsidR="0046369F" w:rsidRPr="00B90374">
        <w:rPr>
          <w:rFonts w:cstheme="minorHAnsi"/>
          <w:b/>
          <w:bCs/>
          <w:sz w:val="26"/>
          <w:szCs w:val="26"/>
        </w:rPr>
        <w:t xml:space="preserve"> </w:t>
      </w:r>
      <w:sdt>
        <w:sdtPr>
          <w:rPr>
            <w:rFonts w:cstheme="minorHAnsi"/>
            <w:b/>
            <w:bCs/>
            <w:sz w:val="26"/>
            <w:szCs w:val="26"/>
          </w:rPr>
          <w:id w:val="1165056001"/>
          <w:placeholder>
            <w:docPart w:val="E26E615C562C4D7A845A07E1447371F1"/>
          </w:placeholder>
        </w:sdtPr>
        <w:sdtEndPr/>
        <w:sdtContent>
          <w:r w:rsidR="00CC5CA5" w:rsidRPr="00B90374">
            <w:rPr>
              <w:rFonts w:cstheme="minorHAnsi"/>
              <w:sz w:val="26"/>
              <w:szCs w:val="26"/>
            </w:rPr>
            <w:t>that the Board of Supervisors makes all the following findings</w:t>
          </w:r>
        </w:sdtContent>
      </w:sdt>
      <w:r w:rsidR="00DA17E8" w:rsidRPr="00B90374">
        <w:rPr>
          <w:rFonts w:cstheme="minorHAnsi"/>
          <w:sz w:val="26"/>
          <w:szCs w:val="26"/>
        </w:rPr>
        <w:t>:</w:t>
      </w:r>
      <w:r w:rsidRPr="00B90374">
        <w:rPr>
          <w:rFonts w:cstheme="minorHAnsi"/>
          <w:sz w:val="26"/>
          <w:szCs w:val="26"/>
        </w:rPr>
        <w:t xml:space="preserve"> </w:t>
      </w:r>
    </w:p>
    <w:p w14:paraId="3FB163E3" w14:textId="77777777" w:rsidR="00EE438A" w:rsidRPr="00B90374" w:rsidRDefault="00EE438A" w:rsidP="00EE438A">
      <w:pPr>
        <w:spacing w:after="0" w:line="240" w:lineRule="auto"/>
        <w:rPr>
          <w:rFonts w:cstheme="minorHAnsi"/>
          <w:sz w:val="26"/>
          <w:szCs w:val="26"/>
        </w:rPr>
      </w:pPr>
    </w:p>
    <w:tbl>
      <w:tblPr>
        <w:tblpPr w:leftFromText="180" w:rightFromText="180" w:vertAnchor="text" w:tblpY="1"/>
        <w:tblOverlap w:val="never"/>
        <w:tblW w:w="9450" w:type="dxa"/>
        <w:tblLayout w:type="fixed"/>
        <w:tblLook w:val="0000" w:firstRow="0" w:lastRow="0" w:firstColumn="0" w:lastColumn="0" w:noHBand="0" w:noVBand="0"/>
      </w:tblPr>
      <w:tblGrid>
        <w:gridCol w:w="475"/>
        <w:gridCol w:w="1320"/>
        <w:gridCol w:w="450"/>
        <w:gridCol w:w="7205"/>
      </w:tblGrid>
      <w:tr w:rsidR="005F7CFB" w:rsidRPr="00B90374" w14:paraId="7730DB07" w14:textId="77777777" w:rsidTr="00EE438A">
        <w:trPr>
          <w:trHeight w:val="690"/>
        </w:trPr>
        <w:tc>
          <w:tcPr>
            <w:tcW w:w="475" w:type="dxa"/>
          </w:tcPr>
          <w:p w14:paraId="27B73B23" w14:textId="77777777" w:rsidR="005F7CFB" w:rsidRPr="00B90374" w:rsidRDefault="005F7CFB" w:rsidP="0054781A">
            <w:pPr>
              <w:rPr>
                <w:rFonts w:cstheme="minorHAnsi"/>
                <w:sz w:val="26"/>
                <w:szCs w:val="26"/>
              </w:rPr>
            </w:pPr>
            <w:r w:rsidRPr="00B90374">
              <w:rPr>
                <w:rFonts w:cstheme="minorHAnsi"/>
                <w:b/>
                <w:bCs/>
                <w:sz w:val="26"/>
                <w:szCs w:val="26"/>
              </w:rPr>
              <w:t xml:space="preserve">1. </w:t>
            </w:r>
          </w:p>
        </w:tc>
        <w:tc>
          <w:tcPr>
            <w:tcW w:w="1320" w:type="dxa"/>
          </w:tcPr>
          <w:p w14:paraId="3B647379" w14:textId="77777777" w:rsidR="005F7CFB" w:rsidRPr="00B90374" w:rsidRDefault="005F7CFB" w:rsidP="0054781A">
            <w:pPr>
              <w:ind w:left="-106" w:hanging="16"/>
              <w:rPr>
                <w:rFonts w:cstheme="minorHAnsi"/>
                <w:sz w:val="26"/>
                <w:szCs w:val="26"/>
              </w:rPr>
            </w:pPr>
            <w:r w:rsidRPr="00B90374">
              <w:rPr>
                <w:rFonts w:cstheme="minorHAnsi"/>
                <w:b/>
                <w:bCs/>
                <w:sz w:val="26"/>
                <w:szCs w:val="26"/>
              </w:rPr>
              <w:t xml:space="preserve">FINDING: </w:t>
            </w:r>
          </w:p>
        </w:tc>
        <w:tc>
          <w:tcPr>
            <w:tcW w:w="450" w:type="dxa"/>
          </w:tcPr>
          <w:p w14:paraId="17AEC6EB" w14:textId="77777777" w:rsidR="005F7CFB" w:rsidRPr="00B90374" w:rsidRDefault="005F7CFB" w:rsidP="0054781A">
            <w:pPr>
              <w:rPr>
                <w:rFonts w:cstheme="minorHAnsi"/>
                <w:b/>
                <w:bCs/>
                <w:sz w:val="26"/>
                <w:szCs w:val="26"/>
              </w:rPr>
            </w:pPr>
          </w:p>
        </w:tc>
        <w:tc>
          <w:tcPr>
            <w:tcW w:w="7205" w:type="dxa"/>
          </w:tcPr>
          <w:p w14:paraId="2711F6AC" w14:textId="2DCC52F1" w:rsidR="005F7CFB" w:rsidRPr="00365791" w:rsidRDefault="005F7CFB" w:rsidP="00EE438A">
            <w:pPr>
              <w:spacing w:after="240" w:line="240" w:lineRule="auto"/>
              <w:jc w:val="both"/>
              <w:rPr>
                <w:rFonts w:cstheme="minorHAnsi"/>
                <w:sz w:val="26"/>
                <w:szCs w:val="26"/>
              </w:rPr>
            </w:pPr>
            <w:r w:rsidRPr="00365791">
              <w:rPr>
                <w:rFonts w:cstheme="minorHAnsi"/>
                <w:b/>
                <w:bCs/>
                <w:sz w:val="26"/>
                <w:szCs w:val="26"/>
              </w:rPr>
              <w:t xml:space="preserve">Project Description: </w:t>
            </w:r>
            <w:r w:rsidRPr="00365791">
              <w:rPr>
                <w:rFonts w:cstheme="minorHAnsi"/>
                <w:sz w:val="26"/>
                <w:szCs w:val="26"/>
              </w:rPr>
              <w:t xml:space="preserve">Revocation of a </w:t>
            </w:r>
            <w:r w:rsidR="00365791" w:rsidRPr="00365791">
              <w:rPr>
                <w:rFonts w:cstheme="minorHAnsi"/>
                <w:color w:val="000000" w:themeColor="text1"/>
                <w:sz w:val="26"/>
                <w:szCs w:val="26"/>
              </w:rPr>
              <w:t>Zoning Clearance Certificate</w:t>
            </w:r>
            <w:r w:rsidRPr="00365791">
              <w:rPr>
                <w:rFonts w:cstheme="minorHAnsi"/>
                <w:color w:val="000000" w:themeColor="text1"/>
                <w:sz w:val="26"/>
                <w:szCs w:val="26"/>
              </w:rPr>
              <w:t xml:space="preserve"> </w:t>
            </w:r>
            <w:r w:rsidR="009A5225" w:rsidRPr="00365791">
              <w:rPr>
                <w:rFonts w:cstheme="minorHAnsi"/>
                <w:sz w:val="26"/>
                <w:szCs w:val="26"/>
              </w:rPr>
              <w:t>for cannabis</w:t>
            </w:r>
            <w:r w:rsidR="004C13BE" w:rsidRPr="00365791">
              <w:rPr>
                <w:rFonts w:cstheme="minorHAnsi"/>
                <w:sz w:val="26"/>
                <w:szCs w:val="26"/>
              </w:rPr>
              <w:t xml:space="preserve"> cultivation on APN</w:t>
            </w:r>
            <w:r w:rsidR="00365791" w:rsidRPr="00365791">
              <w:rPr>
                <w:rFonts w:cstheme="minorHAnsi"/>
                <w:sz w:val="26"/>
                <w:szCs w:val="26"/>
              </w:rPr>
              <w:t xml:space="preserve"> </w:t>
            </w:r>
            <w:r w:rsidR="00365791" w:rsidRPr="00365791">
              <w:rPr>
                <w:rFonts w:cstheme="minorHAnsi"/>
                <w:color w:val="000000" w:themeColor="text1"/>
                <w:sz w:val="26"/>
                <w:szCs w:val="26"/>
              </w:rPr>
              <w:t xml:space="preserve">215-271-026 </w:t>
            </w:r>
            <w:r w:rsidR="00C734AF" w:rsidRPr="00365791">
              <w:rPr>
                <w:rFonts w:cstheme="minorHAnsi"/>
                <w:sz w:val="26"/>
                <w:szCs w:val="26"/>
              </w:rPr>
              <w:t xml:space="preserve">for lack of payment </w:t>
            </w:r>
            <w:r w:rsidR="00C734AF" w:rsidRPr="00365791">
              <w:rPr>
                <w:rFonts w:cstheme="minorHAnsi"/>
                <w:sz w:val="26"/>
                <w:szCs w:val="26"/>
              </w:rPr>
              <w:lastRenderedPageBreak/>
              <w:t xml:space="preserve">of processing costs and not addressing </w:t>
            </w:r>
            <w:r w:rsidR="00A44D8E" w:rsidRPr="00365791">
              <w:rPr>
                <w:rFonts w:cstheme="minorHAnsi"/>
                <w:sz w:val="26"/>
                <w:szCs w:val="26"/>
              </w:rPr>
              <w:t>the Measure S obligations associated with the permit</w:t>
            </w:r>
            <w:r w:rsidR="008C7C0E" w:rsidRPr="00365791">
              <w:rPr>
                <w:rFonts w:cstheme="minorHAnsi"/>
                <w:sz w:val="26"/>
                <w:szCs w:val="26"/>
                <w:shd w:val="clear" w:color="auto" w:fill="FFFFFF"/>
              </w:rPr>
              <w:t xml:space="preserve">. </w:t>
            </w:r>
          </w:p>
        </w:tc>
      </w:tr>
      <w:tr w:rsidR="005F7CFB" w:rsidRPr="00B90374" w14:paraId="6F0D931C" w14:textId="77777777" w:rsidTr="00EE438A">
        <w:trPr>
          <w:trHeight w:val="405"/>
        </w:trPr>
        <w:tc>
          <w:tcPr>
            <w:tcW w:w="475" w:type="dxa"/>
          </w:tcPr>
          <w:p w14:paraId="284FA4BD" w14:textId="77777777" w:rsidR="005F7CFB" w:rsidRPr="00B90374" w:rsidRDefault="005F7CFB" w:rsidP="0054781A">
            <w:pPr>
              <w:rPr>
                <w:rFonts w:cstheme="minorHAnsi"/>
                <w:b/>
                <w:bCs/>
                <w:sz w:val="26"/>
                <w:szCs w:val="26"/>
              </w:rPr>
            </w:pPr>
          </w:p>
        </w:tc>
        <w:tc>
          <w:tcPr>
            <w:tcW w:w="1320" w:type="dxa"/>
          </w:tcPr>
          <w:p w14:paraId="126FB09E" w14:textId="77777777" w:rsidR="005F7CFB" w:rsidRPr="00B90374" w:rsidRDefault="005F7CFB" w:rsidP="0054781A">
            <w:pPr>
              <w:ind w:hanging="106"/>
              <w:rPr>
                <w:rFonts w:cstheme="minorHAnsi"/>
                <w:b/>
                <w:bCs/>
                <w:sz w:val="26"/>
                <w:szCs w:val="26"/>
              </w:rPr>
            </w:pPr>
            <w:r w:rsidRPr="00B90374">
              <w:rPr>
                <w:rFonts w:cstheme="minorHAnsi"/>
                <w:b/>
                <w:bCs/>
                <w:sz w:val="26"/>
                <w:szCs w:val="26"/>
              </w:rPr>
              <w:t>EVIDENCE:</w:t>
            </w:r>
          </w:p>
        </w:tc>
        <w:tc>
          <w:tcPr>
            <w:tcW w:w="450" w:type="dxa"/>
          </w:tcPr>
          <w:p w14:paraId="61D75B96" w14:textId="77777777" w:rsidR="005F7CFB" w:rsidRPr="0054781A" w:rsidRDefault="005F7CFB" w:rsidP="0054781A">
            <w:pPr>
              <w:pStyle w:val="ListParagraph"/>
              <w:numPr>
                <w:ilvl w:val="0"/>
                <w:numId w:val="14"/>
              </w:numPr>
              <w:spacing w:line="240" w:lineRule="auto"/>
              <w:ind w:left="0" w:firstLine="0"/>
              <w:contextualSpacing w:val="0"/>
              <w:rPr>
                <w:rFonts w:cstheme="minorHAnsi"/>
                <w:sz w:val="26"/>
                <w:szCs w:val="26"/>
              </w:rPr>
            </w:pPr>
          </w:p>
        </w:tc>
        <w:tc>
          <w:tcPr>
            <w:tcW w:w="7205" w:type="dxa"/>
          </w:tcPr>
          <w:p w14:paraId="1DE1808E" w14:textId="500F9E85" w:rsidR="00BE6700" w:rsidRPr="00B90374" w:rsidRDefault="005F7CFB" w:rsidP="00EE438A">
            <w:pPr>
              <w:spacing w:after="240" w:line="240" w:lineRule="auto"/>
              <w:jc w:val="both"/>
              <w:rPr>
                <w:rFonts w:cstheme="minorHAnsi"/>
                <w:sz w:val="26"/>
                <w:szCs w:val="26"/>
              </w:rPr>
            </w:pPr>
            <w:r w:rsidRPr="00B90374">
              <w:rPr>
                <w:rFonts w:cstheme="minorHAnsi"/>
                <w:sz w:val="26"/>
                <w:szCs w:val="26"/>
              </w:rPr>
              <w:t xml:space="preserve">Project File: </w:t>
            </w:r>
            <w:r w:rsidR="00365791" w:rsidRPr="00365791">
              <w:rPr>
                <w:rFonts w:cstheme="minorHAnsi"/>
                <w:color w:val="000000" w:themeColor="text1"/>
                <w:sz w:val="26"/>
                <w:szCs w:val="26"/>
              </w:rPr>
              <w:t>PLN-13281-ZCC</w:t>
            </w:r>
          </w:p>
        </w:tc>
      </w:tr>
      <w:tr w:rsidR="0054781A" w:rsidRPr="00B90374" w14:paraId="76C10090" w14:textId="77777777" w:rsidTr="00EE438A">
        <w:trPr>
          <w:trHeight w:val="405"/>
        </w:trPr>
        <w:tc>
          <w:tcPr>
            <w:tcW w:w="475" w:type="dxa"/>
          </w:tcPr>
          <w:p w14:paraId="636477A4" w14:textId="77777777" w:rsidR="0054781A" w:rsidRPr="00B90374" w:rsidRDefault="0054781A" w:rsidP="0054781A">
            <w:pPr>
              <w:rPr>
                <w:rFonts w:cstheme="minorHAnsi"/>
                <w:b/>
                <w:bCs/>
                <w:sz w:val="26"/>
                <w:szCs w:val="26"/>
              </w:rPr>
            </w:pPr>
          </w:p>
        </w:tc>
        <w:tc>
          <w:tcPr>
            <w:tcW w:w="1320" w:type="dxa"/>
          </w:tcPr>
          <w:p w14:paraId="204EB54F" w14:textId="77777777" w:rsidR="0054781A" w:rsidRPr="00B90374" w:rsidRDefault="0054781A" w:rsidP="0054781A">
            <w:pPr>
              <w:ind w:hanging="106"/>
              <w:rPr>
                <w:rFonts w:cstheme="minorHAnsi"/>
                <w:b/>
                <w:bCs/>
                <w:sz w:val="26"/>
                <w:szCs w:val="26"/>
              </w:rPr>
            </w:pPr>
          </w:p>
        </w:tc>
        <w:tc>
          <w:tcPr>
            <w:tcW w:w="450" w:type="dxa"/>
          </w:tcPr>
          <w:p w14:paraId="068E4C4D" w14:textId="77777777" w:rsidR="0054781A" w:rsidRPr="0054781A" w:rsidRDefault="0054781A" w:rsidP="0054781A">
            <w:pPr>
              <w:pStyle w:val="ListParagraph"/>
              <w:numPr>
                <w:ilvl w:val="0"/>
                <w:numId w:val="14"/>
              </w:numPr>
              <w:spacing w:line="240" w:lineRule="auto"/>
              <w:ind w:left="0" w:firstLine="0"/>
              <w:contextualSpacing w:val="0"/>
              <w:rPr>
                <w:rFonts w:cstheme="minorHAnsi"/>
                <w:sz w:val="26"/>
                <w:szCs w:val="26"/>
              </w:rPr>
            </w:pPr>
          </w:p>
        </w:tc>
        <w:tc>
          <w:tcPr>
            <w:tcW w:w="7205" w:type="dxa"/>
          </w:tcPr>
          <w:p w14:paraId="1C11ED15" w14:textId="03177FC7" w:rsidR="001F3BEE" w:rsidRPr="00B90374" w:rsidRDefault="0054781A" w:rsidP="00EE438A">
            <w:pPr>
              <w:spacing w:after="240" w:line="240" w:lineRule="auto"/>
              <w:jc w:val="both"/>
              <w:rPr>
                <w:rFonts w:cstheme="minorHAnsi"/>
                <w:sz w:val="26"/>
                <w:szCs w:val="26"/>
              </w:rPr>
            </w:pPr>
            <w:r>
              <w:rPr>
                <w:rFonts w:cstheme="minorHAnsi"/>
                <w:sz w:val="26"/>
                <w:szCs w:val="26"/>
              </w:rPr>
              <w:t xml:space="preserve">Humboldt County Code Section 312-14.2 allows revocation of a permit when the permit has been exercised contrary to the terms and conditions of the permit or in violation of any statute, </w:t>
            </w:r>
            <w:proofErr w:type="gramStart"/>
            <w:r>
              <w:rPr>
                <w:rFonts w:cstheme="minorHAnsi"/>
                <w:sz w:val="26"/>
                <w:szCs w:val="26"/>
              </w:rPr>
              <w:t>code section</w:t>
            </w:r>
            <w:proofErr w:type="gramEnd"/>
            <w:r>
              <w:rPr>
                <w:rFonts w:cstheme="minorHAnsi"/>
                <w:sz w:val="26"/>
                <w:szCs w:val="26"/>
              </w:rPr>
              <w:t xml:space="preserve"> law or regulation.</w:t>
            </w:r>
          </w:p>
        </w:tc>
      </w:tr>
      <w:tr w:rsidR="005F7CFB" w:rsidRPr="00B90374" w14:paraId="01E341E2" w14:textId="77777777" w:rsidTr="00EE438A">
        <w:trPr>
          <w:trHeight w:val="20"/>
        </w:trPr>
        <w:tc>
          <w:tcPr>
            <w:tcW w:w="475" w:type="dxa"/>
          </w:tcPr>
          <w:p w14:paraId="76D19CF8" w14:textId="0C0E0C2B" w:rsidR="005F7CFB" w:rsidRPr="00B90374" w:rsidRDefault="00BE6700" w:rsidP="004D6B65">
            <w:pPr>
              <w:spacing w:after="120" w:line="240" w:lineRule="auto"/>
              <w:rPr>
                <w:rFonts w:cstheme="minorHAnsi"/>
                <w:b/>
                <w:bCs/>
                <w:sz w:val="26"/>
                <w:szCs w:val="26"/>
              </w:rPr>
            </w:pPr>
            <w:r w:rsidRPr="00B90374">
              <w:rPr>
                <w:rFonts w:cstheme="minorHAnsi"/>
                <w:b/>
                <w:bCs/>
                <w:sz w:val="26"/>
                <w:szCs w:val="26"/>
              </w:rPr>
              <w:t>2.</w:t>
            </w:r>
          </w:p>
        </w:tc>
        <w:tc>
          <w:tcPr>
            <w:tcW w:w="1320" w:type="dxa"/>
          </w:tcPr>
          <w:p w14:paraId="627FC36A" w14:textId="77777777" w:rsidR="005F7CFB" w:rsidRPr="00B90374" w:rsidRDefault="005F7CFB" w:rsidP="001F3BEE">
            <w:pPr>
              <w:spacing w:after="120" w:line="240" w:lineRule="auto"/>
              <w:ind w:hanging="106"/>
              <w:rPr>
                <w:rFonts w:cstheme="minorHAnsi"/>
                <w:b/>
                <w:bCs/>
                <w:sz w:val="26"/>
                <w:szCs w:val="26"/>
              </w:rPr>
            </w:pPr>
            <w:r w:rsidRPr="00B90374">
              <w:rPr>
                <w:rFonts w:cstheme="minorHAnsi"/>
                <w:b/>
                <w:bCs/>
                <w:sz w:val="26"/>
                <w:szCs w:val="26"/>
              </w:rPr>
              <w:t>FINDING:</w:t>
            </w:r>
          </w:p>
        </w:tc>
        <w:tc>
          <w:tcPr>
            <w:tcW w:w="450" w:type="dxa"/>
          </w:tcPr>
          <w:p w14:paraId="5A7893F2" w14:textId="77777777" w:rsidR="005F7CFB" w:rsidRPr="00B90374" w:rsidRDefault="005F7CFB" w:rsidP="001F3BEE">
            <w:pPr>
              <w:spacing w:after="120" w:line="240" w:lineRule="auto"/>
              <w:rPr>
                <w:rFonts w:cstheme="minorHAnsi"/>
                <w:b/>
                <w:bCs/>
                <w:sz w:val="26"/>
                <w:szCs w:val="26"/>
              </w:rPr>
            </w:pPr>
          </w:p>
        </w:tc>
        <w:tc>
          <w:tcPr>
            <w:tcW w:w="7205" w:type="dxa"/>
          </w:tcPr>
          <w:p w14:paraId="5ED08DF8" w14:textId="28DC665F" w:rsidR="005F7CFB" w:rsidRPr="00B90374" w:rsidRDefault="005F7CFB" w:rsidP="00EE438A">
            <w:pPr>
              <w:spacing w:after="240" w:line="240" w:lineRule="auto"/>
              <w:jc w:val="both"/>
              <w:rPr>
                <w:rFonts w:cstheme="minorHAnsi"/>
                <w:sz w:val="26"/>
                <w:szCs w:val="26"/>
              </w:rPr>
            </w:pPr>
            <w:r w:rsidRPr="00B90374">
              <w:rPr>
                <w:rFonts w:cstheme="minorHAnsi"/>
                <w:b/>
                <w:bCs/>
                <w:sz w:val="26"/>
                <w:szCs w:val="26"/>
              </w:rPr>
              <w:t>CEQA:</w:t>
            </w:r>
            <w:r w:rsidRPr="00B90374">
              <w:rPr>
                <w:rFonts w:cstheme="minorHAnsi"/>
                <w:sz w:val="26"/>
                <w:szCs w:val="26"/>
              </w:rPr>
              <w:t xml:space="preserve"> The requirements of the California Environmental Quality Act have been complied with</w:t>
            </w:r>
            <w:r w:rsidR="0099762F">
              <w:rPr>
                <w:rFonts w:cstheme="minorHAnsi"/>
                <w:sz w:val="26"/>
                <w:szCs w:val="26"/>
              </w:rPr>
              <w:t xml:space="preserve"> as this action is exempt from environmental review</w:t>
            </w:r>
            <w:r w:rsidRPr="00B90374">
              <w:rPr>
                <w:rFonts w:cstheme="minorHAnsi"/>
                <w:sz w:val="26"/>
                <w:szCs w:val="26"/>
              </w:rPr>
              <w:t xml:space="preserve">. </w:t>
            </w:r>
          </w:p>
        </w:tc>
      </w:tr>
      <w:tr w:rsidR="005F7CFB" w:rsidRPr="00B90374" w14:paraId="71F2AD45" w14:textId="77777777" w:rsidTr="00EE438A">
        <w:trPr>
          <w:trHeight w:val="698"/>
        </w:trPr>
        <w:tc>
          <w:tcPr>
            <w:tcW w:w="475" w:type="dxa"/>
          </w:tcPr>
          <w:p w14:paraId="066325F7" w14:textId="77777777" w:rsidR="005F7CFB" w:rsidRPr="00B90374" w:rsidRDefault="005F7CFB" w:rsidP="0054781A">
            <w:pPr>
              <w:rPr>
                <w:rFonts w:cstheme="minorHAnsi"/>
                <w:b/>
                <w:bCs/>
                <w:sz w:val="26"/>
                <w:szCs w:val="26"/>
              </w:rPr>
            </w:pPr>
          </w:p>
        </w:tc>
        <w:tc>
          <w:tcPr>
            <w:tcW w:w="1320" w:type="dxa"/>
          </w:tcPr>
          <w:p w14:paraId="24B42450" w14:textId="77777777" w:rsidR="005F7CFB" w:rsidRPr="00B90374" w:rsidRDefault="005F7CFB" w:rsidP="0054781A">
            <w:pPr>
              <w:ind w:hanging="106"/>
              <w:rPr>
                <w:rFonts w:cstheme="minorHAnsi"/>
                <w:b/>
                <w:bCs/>
                <w:sz w:val="26"/>
                <w:szCs w:val="26"/>
              </w:rPr>
            </w:pPr>
            <w:r w:rsidRPr="00B90374">
              <w:rPr>
                <w:rFonts w:cstheme="minorHAnsi"/>
                <w:b/>
                <w:bCs/>
                <w:sz w:val="26"/>
                <w:szCs w:val="26"/>
              </w:rPr>
              <w:t>EVIDENCE:</w:t>
            </w:r>
          </w:p>
        </w:tc>
        <w:tc>
          <w:tcPr>
            <w:tcW w:w="450" w:type="dxa"/>
          </w:tcPr>
          <w:p w14:paraId="2DE1E8A5" w14:textId="310A026B" w:rsidR="005F7CFB" w:rsidRPr="0099762F" w:rsidRDefault="005F7CFB" w:rsidP="0099762F">
            <w:pPr>
              <w:pStyle w:val="ListParagraph"/>
              <w:numPr>
                <w:ilvl w:val="0"/>
                <w:numId w:val="15"/>
              </w:numPr>
              <w:tabs>
                <w:tab w:val="left" w:pos="144"/>
              </w:tabs>
              <w:ind w:left="0" w:firstLine="0"/>
              <w:rPr>
                <w:rFonts w:cstheme="minorHAnsi"/>
                <w:sz w:val="26"/>
                <w:szCs w:val="26"/>
              </w:rPr>
            </w:pPr>
          </w:p>
        </w:tc>
        <w:tc>
          <w:tcPr>
            <w:tcW w:w="7205" w:type="dxa"/>
          </w:tcPr>
          <w:p w14:paraId="4EA6D97F" w14:textId="378DB49C" w:rsidR="00473CBE" w:rsidRPr="00B90374" w:rsidRDefault="00DF44AA" w:rsidP="00EE438A">
            <w:pPr>
              <w:spacing w:after="240" w:line="240" w:lineRule="auto"/>
              <w:jc w:val="both"/>
              <w:rPr>
                <w:rFonts w:cstheme="minorHAnsi"/>
                <w:sz w:val="26"/>
                <w:szCs w:val="26"/>
              </w:rPr>
            </w:pPr>
            <w:r>
              <w:rPr>
                <w:rFonts w:cstheme="minorHAnsi"/>
                <w:sz w:val="26"/>
                <w:szCs w:val="26"/>
              </w:rPr>
              <w:t>CEQA Guidelines</w:t>
            </w:r>
            <w:r w:rsidR="005F7CFB" w:rsidRPr="00B90374">
              <w:rPr>
                <w:rFonts w:cstheme="minorHAnsi"/>
                <w:sz w:val="26"/>
                <w:szCs w:val="26"/>
              </w:rPr>
              <w:t xml:space="preserve"> Section 15321 </w:t>
            </w:r>
            <w:r>
              <w:rPr>
                <w:rFonts w:cstheme="minorHAnsi"/>
                <w:sz w:val="26"/>
                <w:szCs w:val="26"/>
              </w:rPr>
              <w:t>exempts enforcement actions by a regulatory agency including actions to revoke permits.</w:t>
            </w:r>
          </w:p>
        </w:tc>
      </w:tr>
      <w:tr w:rsidR="005F7CFB" w:rsidRPr="00B90374" w14:paraId="2629D4C1" w14:textId="77777777" w:rsidTr="00EE438A">
        <w:trPr>
          <w:trHeight w:val="698"/>
        </w:trPr>
        <w:tc>
          <w:tcPr>
            <w:tcW w:w="475" w:type="dxa"/>
          </w:tcPr>
          <w:p w14:paraId="3B24821C" w14:textId="75E91F8D" w:rsidR="005F7CFB" w:rsidRPr="00B90374" w:rsidRDefault="00BE6700" w:rsidP="004D6B65">
            <w:pPr>
              <w:rPr>
                <w:rFonts w:cstheme="minorHAnsi"/>
                <w:b/>
                <w:bCs/>
                <w:sz w:val="26"/>
                <w:szCs w:val="26"/>
              </w:rPr>
            </w:pPr>
            <w:r w:rsidRPr="00B90374">
              <w:rPr>
                <w:rFonts w:cstheme="minorHAnsi"/>
                <w:b/>
                <w:bCs/>
                <w:sz w:val="26"/>
                <w:szCs w:val="26"/>
              </w:rPr>
              <w:t>3.</w:t>
            </w:r>
          </w:p>
        </w:tc>
        <w:tc>
          <w:tcPr>
            <w:tcW w:w="1320" w:type="dxa"/>
          </w:tcPr>
          <w:p w14:paraId="02A032D5" w14:textId="6853B6F3" w:rsidR="005F7CFB" w:rsidRPr="00B90374" w:rsidRDefault="005F7CFB" w:rsidP="0054781A">
            <w:pPr>
              <w:ind w:hanging="106"/>
              <w:rPr>
                <w:rFonts w:cstheme="minorHAnsi"/>
                <w:b/>
                <w:bCs/>
                <w:sz w:val="26"/>
                <w:szCs w:val="26"/>
              </w:rPr>
            </w:pPr>
            <w:r w:rsidRPr="00B90374">
              <w:rPr>
                <w:rFonts w:cstheme="minorHAnsi"/>
                <w:b/>
                <w:bCs/>
                <w:sz w:val="26"/>
                <w:szCs w:val="26"/>
              </w:rPr>
              <w:t>FINDING</w:t>
            </w:r>
            <w:r w:rsidR="005C03A8" w:rsidRPr="00B90374">
              <w:rPr>
                <w:rFonts w:cstheme="minorHAnsi"/>
                <w:b/>
                <w:bCs/>
                <w:sz w:val="26"/>
                <w:szCs w:val="26"/>
              </w:rPr>
              <w:t>:</w:t>
            </w:r>
          </w:p>
        </w:tc>
        <w:tc>
          <w:tcPr>
            <w:tcW w:w="450" w:type="dxa"/>
          </w:tcPr>
          <w:p w14:paraId="56CAD3DE" w14:textId="77777777" w:rsidR="005F7CFB" w:rsidRPr="00B90374" w:rsidRDefault="005F7CFB" w:rsidP="0054781A">
            <w:pPr>
              <w:ind w:left="-134" w:firstLine="29"/>
              <w:rPr>
                <w:rFonts w:cstheme="minorHAnsi"/>
                <w:b/>
                <w:bCs/>
                <w:sz w:val="26"/>
                <w:szCs w:val="26"/>
              </w:rPr>
            </w:pPr>
          </w:p>
        </w:tc>
        <w:tc>
          <w:tcPr>
            <w:tcW w:w="7205" w:type="dxa"/>
          </w:tcPr>
          <w:p w14:paraId="3E2ED839" w14:textId="446D999F" w:rsidR="00401F41" w:rsidRPr="00B90374" w:rsidRDefault="005F7CFB" w:rsidP="00EE438A">
            <w:pPr>
              <w:spacing w:after="240" w:line="240" w:lineRule="auto"/>
              <w:jc w:val="both"/>
              <w:rPr>
                <w:rFonts w:cstheme="minorHAnsi"/>
                <w:sz w:val="26"/>
                <w:szCs w:val="26"/>
              </w:rPr>
            </w:pPr>
            <w:r w:rsidRPr="00B90374">
              <w:rPr>
                <w:rFonts w:cstheme="minorHAnsi"/>
                <w:sz w:val="26"/>
                <w:szCs w:val="26"/>
              </w:rPr>
              <w:t xml:space="preserve">The permit has been </w:t>
            </w:r>
            <w:proofErr w:type="gramStart"/>
            <w:r w:rsidRPr="00B90374">
              <w:rPr>
                <w:rFonts w:cstheme="minorHAnsi"/>
                <w:sz w:val="26"/>
                <w:szCs w:val="26"/>
              </w:rPr>
              <w:t>exercised</w:t>
            </w:r>
            <w:proofErr w:type="gramEnd"/>
            <w:r w:rsidRPr="00B90374">
              <w:rPr>
                <w:rFonts w:cstheme="minorHAnsi"/>
                <w:sz w:val="26"/>
                <w:szCs w:val="26"/>
              </w:rPr>
              <w:t xml:space="preserve"> contrary to the terms and conditions of approval</w:t>
            </w:r>
            <w:r w:rsidR="004D6B65">
              <w:rPr>
                <w:rFonts w:cstheme="minorHAnsi"/>
                <w:sz w:val="26"/>
                <w:szCs w:val="26"/>
              </w:rPr>
              <w:t xml:space="preserve"> and</w:t>
            </w:r>
            <w:r w:rsidR="00A979F4">
              <w:rPr>
                <w:rFonts w:cstheme="minorHAnsi"/>
                <w:sz w:val="26"/>
                <w:szCs w:val="26"/>
              </w:rPr>
              <w:t>/or</w:t>
            </w:r>
            <w:r w:rsidR="004D6B65">
              <w:rPr>
                <w:rFonts w:cstheme="minorHAnsi"/>
                <w:sz w:val="26"/>
                <w:szCs w:val="26"/>
              </w:rPr>
              <w:t xml:space="preserve"> in violation of the County Code</w:t>
            </w:r>
            <w:r w:rsidR="001E1136" w:rsidRPr="00B90374">
              <w:rPr>
                <w:rFonts w:cstheme="minorHAnsi"/>
                <w:sz w:val="26"/>
                <w:szCs w:val="26"/>
              </w:rPr>
              <w:t>.</w:t>
            </w:r>
          </w:p>
        </w:tc>
      </w:tr>
      <w:tr w:rsidR="005F7CFB" w:rsidRPr="00B90374" w14:paraId="5DB7CBE5" w14:textId="77777777" w:rsidTr="00EE438A">
        <w:trPr>
          <w:trHeight w:val="698"/>
        </w:trPr>
        <w:tc>
          <w:tcPr>
            <w:tcW w:w="475" w:type="dxa"/>
          </w:tcPr>
          <w:p w14:paraId="0D6941DB" w14:textId="77777777" w:rsidR="005F7CFB" w:rsidRPr="00B90374" w:rsidRDefault="005F7CFB" w:rsidP="0054781A">
            <w:pPr>
              <w:rPr>
                <w:rFonts w:cstheme="minorHAnsi"/>
                <w:b/>
                <w:bCs/>
                <w:sz w:val="26"/>
                <w:szCs w:val="26"/>
                <w:highlight w:val="yellow"/>
              </w:rPr>
            </w:pPr>
          </w:p>
        </w:tc>
        <w:tc>
          <w:tcPr>
            <w:tcW w:w="1320" w:type="dxa"/>
          </w:tcPr>
          <w:p w14:paraId="1A1038F7" w14:textId="13F61890" w:rsidR="005F7CFB" w:rsidRPr="00B90374" w:rsidRDefault="005C03A8" w:rsidP="0054781A">
            <w:pPr>
              <w:ind w:hanging="106"/>
              <w:rPr>
                <w:rFonts w:cstheme="minorHAnsi"/>
                <w:b/>
                <w:bCs/>
                <w:sz w:val="26"/>
                <w:szCs w:val="26"/>
                <w:highlight w:val="yellow"/>
              </w:rPr>
            </w:pPr>
            <w:r w:rsidRPr="00B90374">
              <w:rPr>
                <w:rFonts w:cstheme="minorHAnsi"/>
                <w:b/>
                <w:bCs/>
                <w:sz w:val="26"/>
                <w:szCs w:val="26"/>
              </w:rPr>
              <w:t>EVIDENCE:</w:t>
            </w:r>
          </w:p>
        </w:tc>
        <w:tc>
          <w:tcPr>
            <w:tcW w:w="450" w:type="dxa"/>
          </w:tcPr>
          <w:p w14:paraId="7B661D5D" w14:textId="75029E83" w:rsidR="005F7CFB" w:rsidRPr="009B7071" w:rsidRDefault="005F7CFB" w:rsidP="009B7071">
            <w:pPr>
              <w:pStyle w:val="ListParagraph"/>
              <w:numPr>
                <w:ilvl w:val="0"/>
                <w:numId w:val="16"/>
              </w:numPr>
              <w:ind w:left="0" w:firstLine="0"/>
              <w:rPr>
                <w:rFonts w:cstheme="minorHAnsi"/>
                <w:sz w:val="26"/>
                <w:szCs w:val="26"/>
              </w:rPr>
            </w:pPr>
          </w:p>
        </w:tc>
        <w:tc>
          <w:tcPr>
            <w:tcW w:w="7205" w:type="dxa"/>
          </w:tcPr>
          <w:p w14:paraId="17817D7C" w14:textId="5C39CB3F" w:rsidR="00EB04D3" w:rsidRPr="00B90374" w:rsidRDefault="00CA36DE" w:rsidP="00EE438A">
            <w:pPr>
              <w:spacing w:after="240" w:line="240" w:lineRule="auto"/>
              <w:jc w:val="both"/>
              <w:rPr>
                <w:rFonts w:cstheme="minorHAnsi"/>
                <w:color w:val="050505"/>
                <w:w w:val="105"/>
                <w:sz w:val="26"/>
                <w:szCs w:val="26"/>
              </w:rPr>
            </w:pPr>
            <w:r>
              <w:rPr>
                <w:rFonts w:cstheme="minorHAnsi"/>
                <w:color w:val="050505"/>
                <w:w w:val="105"/>
                <w:sz w:val="26"/>
                <w:szCs w:val="26"/>
              </w:rPr>
              <w:t xml:space="preserve">Section 55.4.11 (a) of the Commercial Medical Marijuana Land Use Ordinance states:  </w:t>
            </w:r>
            <w:r w:rsidRPr="001902F5">
              <w:rPr>
                <w:rFonts w:cstheme="minorHAnsi"/>
                <w:i/>
                <w:iCs/>
                <w:color w:val="050505"/>
                <w:w w:val="105"/>
                <w:sz w:val="26"/>
                <w:szCs w:val="26"/>
              </w:rPr>
              <w:t>Cannabis cultivation and other commercial cannabis activity shall be conducted in compliance with all laws</w:t>
            </w:r>
            <w:r w:rsidR="001902F5">
              <w:rPr>
                <w:rFonts w:cstheme="minorHAnsi"/>
                <w:i/>
                <w:iCs/>
                <w:color w:val="050505"/>
                <w:w w:val="105"/>
                <w:sz w:val="26"/>
                <w:szCs w:val="26"/>
              </w:rPr>
              <w:t>…</w:t>
            </w:r>
          </w:p>
        </w:tc>
      </w:tr>
      <w:tr w:rsidR="00B504BE" w:rsidRPr="00B90374" w14:paraId="4F35D802" w14:textId="77777777" w:rsidTr="00EE438A">
        <w:trPr>
          <w:trHeight w:val="698"/>
        </w:trPr>
        <w:tc>
          <w:tcPr>
            <w:tcW w:w="475" w:type="dxa"/>
          </w:tcPr>
          <w:p w14:paraId="7003B660" w14:textId="77777777" w:rsidR="00B504BE" w:rsidRPr="00B90374" w:rsidRDefault="00B504BE" w:rsidP="0054781A">
            <w:pPr>
              <w:rPr>
                <w:rFonts w:cstheme="minorHAnsi"/>
                <w:b/>
                <w:bCs/>
                <w:sz w:val="26"/>
                <w:szCs w:val="26"/>
                <w:highlight w:val="yellow"/>
              </w:rPr>
            </w:pPr>
          </w:p>
        </w:tc>
        <w:tc>
          <w:tcPr>
            <w:tcW w:w="1320" w:type="dxa"/>
          </w:tcPr>
          <w:p w14:paraId="597885DF" w14:textId="77777777" w:rsidR="00B504BE" w:rsidRPr="00B90374" w:rsidRDefault="00B504BE" w:rsidP="0054781A">
            <w:pPr>
              <w:ind w:hanging="106"/>
              <w:rPr>
                <w:rFonts w:cstheme="minorHAnsi"/>
                <w:b/>
                <w:bCs/>
                <w:sz w:val="26"/>
                <w:szCs w:val="26"/>
              </w:rPr>
            </w:pPr>
          </w:p>
        </w:tc>
        <w:tc>
          <w:tcPr>
            <w:tcW w:w="450" w:type="dxa"/>
          </w:tcPr>
          <w:p w14:paraId="7FB4A5BB" w14:textId="77777777" w:rsidR="00B504BE" w:rsidRPr="009B7071" w:rsidRDefault="00B504BE" w:rsidP="009B7071">
            <w:pPr>
              <w:pStyle w:val="ListParagraph"/>
              <w:numPr>
                <w:ilvl w:val="0"/>
                <w:numId w:val="16"/>
              </w:numPr>
              <w:ind w:left="0" w:firstLine="0"/>
              <w:rPr>
                <w:rFonts w:cstheme="minorHAnsi"/>
                <w:sz w:val="26"/>
                <w:szCs w:val="26"/>
              </w:rPr>
            </w:pPr>
          </w:p>
        </w:tc>
        <w:tc>
          <w:tcPr>
            <w:tcW w:w="7205" w:type="dxa"/>
          </w:tcPr>
          <w:p w14:paraId="50470273" w14:textId="066A6444" w:rsidR="00B504BE" w:rsidRDefault="008A06E5" w:rsidP="00EE438A">
            <w:pPr>
              <w:spacing w:after="240" w:line="240" w:lineRule="auto"/>
              <w:jc w:val="both"/>
              <w:rPr>
                <w:rFonts w:cstheme="minorHAnsi"/>
                <w:color w:val="050505"/>
                <w:w w:val="105"/>
                <w:sz w:val="26"/>
                <w:szCs w:val="26"/>
              </w:rPr>
            </w:pPr>
            <w:r>
              <w:rPr>
                <w:rFonts w:cstheme="minorHAnsi"/>
                <w:color w:val="050505"/>
                <w:w w:val="105"/>
                <w:sz w:val="26"/>
                <w:szCs w:val="26"/>
              </w:rPr>
              <w:t xml:space="preserve">Section </w:t>
            </w:r>
            <w:r w:rsidR="00C350F3" w:rsidRPr="00C350F3">
              <w:rPr>
                <w:rFonts w:cstheme="minorHAnsi"/>
                <w:color w:val="050505"/>
                <w:w w:val="105"/>
                <w:sz w:val="26"/>
                <w:szCs w:val="26"/>
              </w:rPr>
              <w:t xml:space="preserve">55.4.3.8 </w:t>
            </w:r>
            <w:r>
              <w:rPr>
                <w:rFonts w:cstheme="minorHAnsi"/>
                <w:color w:val="050505"/>
                <w:w w:val="105"/>
                <w:sz w:val="26"/>
                <w:szCs w:val="26"/>
              </w:rPr>
              <w:t>of the Humboldt County Code states “</w:t>
            </w:r>
            <w:r w:rsidR="00C350F3" w:rsidRPr="008A06E5">
              <w:rPr>
                <w:rFonts w:cstheme="minorHAnsi"/>
                <w:i/>
                <w:iCs/>
                <w:color w:val="050505"/>
                <w:w w:val="105"/>
                <w:sz w:val="26"/>
                <w:szCs w:val="26"/>
              </w:rPr>
              <w:t>Zoning clearance certificates and permits issued for commercial cannabis activities pursuant to the commercial medical marijuana land use ordinance (CMMLUO) as set forth in this section shall remain valid, and shall be governed by the terms and conditions of this section until such time as the permit is modified</w:t>
            </w:r>
            <w:r>
              <w:rPr>
                <w:rFonts w:cstheme="minorHAnsi"/>
                <w:color w:val="050505"/>
                <w:w w:val="105"/>
                <w:sz w:val="26"/>
                <w:szCs w:val="26"/>
              </w:rPr>
              <w:t>”</w:t>
            </w:r>
            <w:r w:rsidR="008E3CF6">
              <w:rPr>
                <w:rFonts w:cstheme="minorHAnsi"/>
                <w:color w:val="050505"/>
                <w:w w:val="105"/>
                <w:sz w:val="26"/>
                <w:szCs w:val="26"/>
              </w:rPr>
              <w:t xml:space="preserve"> thus references to the CMMLUO are treated as sections of the Humboldt County Code for permits issued under the CMMLUO.</w:t>
            </w:r>
          </w:p>
        </w:tc>
      </w:tr>
      <w:tr w:rsidR="00AA771C" w:rsidRPr="00B90374" w14:paraId="04EFDFE7" w14:textId="77777777" w:rsidTr="00EE438A">
        <w:trPr>
          <w:trHeight w:val="698"/>
        </w:trPr>
        <w:tc>
          <w:tcPr>
            <w:tcW w:w="475" w:type="dxa"/>
          </w:tcPr>
          <w:p w14:paraId="6239A177" w14:textId="77777777" w:rsidR="00AA771C" w:rsidRPr="00B90374" w:rsidRDefault="00AA771C" w:rsidP="0054781A">
            <w:pPr>
              <w:rPr>
                <w:rFonts w:cstheme="minorHAnsi"/>
                <w:b/>
                <w:bCs/>
                <w:sz w:val="26"/>
                <w:szCs w:val="26"/>
                <w:highlight w:val="yellow"/>
              </w:rPr>
            </w:pPr>
          </w:p>
        </w:tc>
        <w:tc>
          <w:tcPr>
            <w:tcW w:w="1320" w:type="dxa"/>
          </w:tcPr>
          <w:p w14:paraId="57F43AD4" w14:textId="77777777" w:rsidR="00AA771C" w:rsidRPr="00B90374" w:rsidRDefault="00AA771C" w:rsidP="0054781A">
            <w:pPr>
              <w:ind w:hanging="106"/>
              <w:rPr>
                <w:rFonts w:cstheme="minorHAnsi"/>
                <w:b/>
                <w:bCs/>
                <w:sz w:val="26"/>
                <w:szCs w:val="26"/>
              </w:rPr>
            </w:pPr>
          </w:p>
        </w:tc>
        <w:tc>
          <w:tcPr>
            <w:tcW w:w="450" w:type="dxa"/>
          </w:tcPr>
          <w:p w14:paraId="4F81C6BC" w14:textId="77777777" w:rsidR="00AA771C" w:rsidRPr="009B7071" w:rsidRDefault="00AA771C" w:rsidP="009B7071">
            <w:pPr>
              <w:pStyle w:val="ListParagraph"/>
              <w:numPr>
                <w:ilvl w:val="0"/>
                <w:numId w:val="16"/>
              </w:numPr>
              <w:ind w:left="0" w:firstLine="0"/>
              <w:rPr>
                <w:rFonts w:cstheme="minorHAnsi"/>
                <w:sz w:val="26"/>
                <w:szCs w:val="26"/>
              </w:rPr>
            </w:pPr>
          </w:p>
        </w:tc>
        <w:tc>
          <w:tcPr>
            <w:tcW w:w="7205" w:type="dxa"/>
          </w:tcPr>
          <w:p w14:paraId="40B1ED78" w14:textId="196DC13A" w:rsidR="00AA771C" w:rsidRPr="00B90374" w:rsidRDefault="007C7671" w:rsidP="00EE438A">
            <w:pPr>
              <w:spacing w:after="240" w:line="240" w:lineRule="auto"/>
              <w:jc w:val="both"/>
              <w:rPr>
                <w:rFonts w:cstheme="minorHAnsi"/>
                <w:sz w:val="26"/>
                <w:szCs w:val="26"/>
              </w:rPr>
            </w:pPr>
            <w:r>
              <w:rPr>
                <w:rFonts w:cstheme="minorHAnsi"/>
                <w:sz w:val="26"/>
                <w:szCs w:val="26"/>
              </w:rPr>
              <w:t xml:space="preserve">Section 719-4 of the Humboldt County code states: </w:t>
            </w:r>
            <w:r w:rsidR="003E5F4E" w:rsidRPr="007C7671">
              <w:rPr>
                <w:rFonts w:cstheme="minorHAnsi"/>
                <w:i/>
                <w:iCs/>
                <w:sz w:val="26"/>
                <w:szCs w:val="26"/>
              </w:rPr>
              <w:t>In addition to any requirements imposed by Title III, each person issued a commercial marijuana cultivation permit shall pay an annual tax of one dollar ($1.00) per square foot of outdoor cultivation area, two dollars ($2.00) per square foot of mixed-light cultivation area or three dollars ($3.00) per square foot of indoor cultivation area</w:t>
            </w:r>
            <w:r>
              <w:rPr>
                <w:rFonts w:cstheme="minorHAnsi"/>
                <w:sz w:val="26"/>
                <w:szCs w:val="26"/>
              </w:rPr>
              <w:t xml:space="preserve">.  The </w:t>
            </w:r>
            <w:r>
              <w:rPr>
                <w:rFonts w:cstheme="minorHAnsi"/>
                <w:sz w:val="26"/>
                <w:szCs w:val="26"/>
              </w:rPr>
              <w:lastRenderedPageBreak/>
              <w:t>permit holder is respon</w:t>
            </w:r>
            <w:r w:rsidR="009D3A48">
              <w:rPr>
                <w:rFonts w:cstheme="minorHAnsi"/>
                <w:sz w:val="26"/>
                <w:szCs w:val="26"/>
              </w:rPr>
              <w:t>sible for paying the taxes imposed under this section of the code.</w:t>
            </w:r>
          </w:p>
        </w:tc>
      </w:tr>
      <w:tr w:rsidR="00AA771C" w:rsidRPr="00B90374" w14:paraId="6E69B154" w14:textId="77777777" w:rsidTr="00EE438A">
        <w:trPr>
          <w:trHeight w:val="698"/>
        </w:trPr>
        <w:tc>
          <w:tcPr>
            <w:tcW w:w="475" w:type="dxa"/>
          </w:tcPr>
          <w:p w14:paraId="05404E22" w14:textId="77777777" w:rsidR="00AA771C" w:rsidRPr="00B90374" w:rsidRDefault="00AA771C" w:rsidP="0054781A">
            <w:pPr>
              <w:rPr>
                <w:rFonts w:cstheme="minorHAnsi"/>
                <w:b/>
                <w:bCs/>
                <w:sz w:val="26"/>
                <w:szCs w:val="26"/>
                <w:highlight w:val="yellow"/>
              </w:rPr>
            </w:pPr>
          </w:p>
        </w:tc>
        <w:tc>
          <w:tcPr>
            <w:tcW w:w="1320" w:type="dxa"/>
          </w:tcPr>
          <w:p w14:paraId="0F022C65" w14:textId="77777777" w:rsidR="00AA771C" w:rsidRPr="00B90374" w:rsidRDefault="00AA771C" w:rsidP="0054781A">
            <w:pPr>
              <w:ind w:hanging="106"/>
              <w:rPr>
                <w:rFonts w:cstheme="minorHAnsi"/>
                <w:b/>
                <w:bCs/>
                <w:sz w:val="26"/>
                <w:szCs w:val="26"/>
              </w:rPr>
            </w:pPr>
          </w:p>
        </w:tc>
        <w:tc>
          <w:tcPr>
            <w:tcW w:w="450" w:type="dxa"/>
          </w:tcPr>
          <w:p w14:paraId="616DE173" w14:textId="77777777" w:rsidR="00AA771C" w:rsidRPr="009B7071" w:rsidRDefault="00AA771C" w:rsidP="009B7071">
            <w:pPr>
              <w:pStyle w:val="ListParagraph"/>
              <w:numPr>
                <w:ilvl w:val="0"/>
                <w:numId w:val="16"/>
              </w:numPr>
              <w:ind w:left="0" w:firstLine="0"/>
              <w:rPr>
                <w:rFonts w:cstheme="minorHAnsi"/>
                <w:sz w:val="26"/>
                <w:szCs w:val="26"/>
              </w:rPr>
            </w:pPr>
          </w:p>
        </w:tc>
        <w:tc>
          <w:tcPr>
            <w:tcW w:w="7205" w:type="dxa"/>
          </w:tcPr>
          <w:p w14:paraId="4F6EF2E9" w14:textId="7F676F2A" w:rsidR="00AA771C" w:rsidRPr="00B90374" w:rsidRDefault="001902F5" w:rsidP="00EE438A">
            <w:pPr>
              <w:spacing w:after="240" w:line="240" w:lineRule="auto"/>
              <w:jc w:val="both"/>
              <w:rPr>
                <w:rFonts w:cstheme="minorHAnsi"/>
                <w:sz w:val="26"/>
                <w:szCs w:val="26"/>
              </w:rPr>
            </w:pPr>
            <w:r w:rsidRPr="001902F5">
              <w:rPr>
                <w:rFonts w:cstheme="minorHAnsi"/>
                <w:sz w:val="26"/>
                <w:szCs w:val="26"/>
              </w:rPr>
              <w:t xml:space="preserve">The permit holder has failed to pay required Measure S taxes as outlined in Humboldt County Code This sum currently amounts to </w:t>
            </w:r>
            <w:r w:rsidR="00365791" w:rsidRPr="00365791">
              <w:rPr>
                <w:rFonts w:cstheme="minorHAnsi"/>
                <w:color w:val="000000" w:themeColor="text1"/>
                <w:sz w:val="26"/>
                <w:szCs w:val="26"/>
              </w:rPr>
              <w:t>$1,100.00</w:t>
            </w:r>
            <w:r w:rsidR="00365791">
              <w:rPr>
                <w:rFonts w:cstheme="minorHAnsi"/>
                <w:color w:val="000000" w:themeColor="text1"/>
                <w:sz w:val="26"/>
                <w:szCs w:val="26"/>
              </w:rPr>
              <w:t xml:space="preserve">. </w:t>
            </w:r>
          </w:p>
        </w:tc>
      </w:tr>
      <w:tr w:rsidR="00CF1020" w:rsidRPr="00B90374" w14:paraId="05C3F86F" w14:textId="77777777" w:rsidTr="00EE438A">
        <w:trPr>
          <w:trHeight w:val="698"/>
        </w:trPr>
        <w:tc>
          <w:tcPr>
            <w:tcW w:w="475" w:type="dxa"/>
          </w:tcPr>
          <w:p w14:paraId="07955493" w14:textId="39424885" w:rsidR="00CF1020" w:rsidRPr="00B90374" w:rsidRDefault="00CF1020" w:rsidP="00CF1020">
            <w:pPr>
              <w:rPr>
                <w:rFonts w:cstheme="minorHAnsi"/>
                <w:b/>
                <w:bCs/>
                <w:sz w:val="26"/>
                <w:szCs w:val="26"/>
                <w:highlight w:val="yellow"/>
              </w:rPr>
            </w:pPr>
            <w:r>
              <w:rPr>
                <w:rFonts w:cstheme="minorHAnsi"/>
                <w:b/>
                <w:bCs/>
                <w:sz w:val="26"/>
                <w:szCs w:val="26"/>
              </w:rPr>
              <w:t>4</w:t>
            </w:r>
            <w:r w:rsidRPr="00B90374">
              <w:rPr>
                <w:rFonts w:cstheme="minorHAnsi"/>
                <w:b/>
                <w:bCs/>
                <w:sz w:val="26"/>
                <w:szCs w:val="26"/>
              </w:rPr>
              <w:t>.</w:t>
            </w:r>
          </w:p>
        </w:tc>
        <w:tc>
          <w:tcPr>
            <w:tcW w:w="1320" w:type="dxa"/>
          </w:tcPr>
          <w:p w14:paraId="06DA489F" w14:textId="12CBE2B9" w:rsidR="00CF1020" w:rsidRPr="00B90374" w:rsidRDefault="00CF1020" w:rsidP="00CF1020">
            <w:pPr>
              <w:ind w:hanging="106"/>
              <w:rPr>
                <w:rFonts w:cstheme="minorHAnsi"/>
                <w:b/>
                <w:bCs/>
                <w:sz w:val="26"/>
                <w:szCs w:val="26"/>
              </w:rPr>
            </w:pPr>
            <w:r w:rsidRPr="00B90374">
              <w:rPr>
                <w:rFonts w:cstheme="minorHAnsi"/>
                <w:b/>
                <w:bCs/>
                <w:sz w:val="26"/>
                <w:szCs w:val="26"/>
              </w:rPr>
              <w:t>FINDING:</w:t>
            </w:r>
          </w:p>
        </w:tc>
        <w:tc>
          <w:tcPr>
            <w:tcW w:w="450" w:type="dxa"/>
          </w:tcPr>
          <w:p w14:paraId="7F20BE98" w14:textId="77777777" w:rsidR="00CF1020" w:rsidRPr="00CF1020" w:rsidRDefault="00CF1020" w:rsidP="00CF1020">
            <w:pPr>
              <w:ind w:left="360"/>
              <w:rPr>
                <w:rFonts w:cstheme="minorHAnsi"/>
                <w:sz w:val="26"/>
                <w:szCs w:val="26"/>
              </w:rPr>
            </w:pPr>
          </w:p>
        </w:tc>
        <w:tc>
          <w:tcPr>
            <w:tcW w:w="7205" w:type="dxa"/>
          </w:tcPr>
          <w:p w14:paraId="263CCE52" w14:textId="4B87FADA" w:rsidR="00CF1020" w:rsidRPr="001902F5" w:rsidRDefault="00CF1020" w:rsidP="00EE438A">
            <w:pPr>
              <w:spacing w:after="240" w:line="240" w:lineRule="auto"/>
              <w:jc w:val="both"/>
              <w:rPr>
                <w:rFonts w:cstheme="minorHAnsi"/>
                <w:sz w:val="26"/>
                <w:szCs w:val="26"/>
              </w:rPr>
            </w:pPr>
            <w:r>
              <w:rPr>
                <w:rFonts w:cstheme="minorHAnsi"/>
                <w:sz w:val="26"/>
                <w:szCs w:val="26"/>
              </w:rPr>
              <w:t>Notice of this hearing was given as required by Section 312-14.2.6 of the Humboldt County Code and Section 65091 of the California Government Code.</w:t>
            </w:r>
          </w:p>
        </w:tc>
      </w:tr>
      <w:tr w:rsidR="001E2C4F" w:rsidRPr="00B90374" w14:paraId="309F4953" w14:textId="77777777" w:rsidTr="00EE438A">
        <w:trPr>
          <w:trHeight w:val="698"/>
        </w:trPr>
        <w:tc>
          <w:tcPr>
            <w:tcW w:w="475" w:type="dxa"/>
          </w:tcPr>
          <w:p w14:paraId="063CA67A" w14:textId="77777777" w:rsidR="001E2C4F" w:rsidRDefault="001E2C4F" w:rsidP="00CF1020">
            <w:pPr>
              <w:rPr>
                <w:rFonts w:cstheme="minorHAnsi"/>
                <w:b/>
                <w:bCs/>
                <w:sz w:val="26"/>
                <w:szCs w:val="26"/>
              </w:rPr>
            </w:pPr>
          </w:p>
        </w:tc>
        <w:tc>
          <w:tcPr>
            <w:tcW w:w="1320" w:type="dxa"/>
          </w:tcPr>
          <w:p w14:paraId="5FCB42AD" w14:textId="780D0CB3" w:rsidR="001E2C4F" w:rsidRPr="001E2C4F" w:rsidRDefault="001E2C4F" w:rsidP="00CF1020">
            <w:pPr>
              <w:ind w:hanging="106"/>
              <w:rPr>
                <w:rFonts w:cstheme="minorHAnsi"/>
                <w:b/>
                <w:bCs/>
                <w:sz w:val="26"/>
                <w:szCs w:val="26"/>
              </w:rPr>
            </w:pPr>
            <w:r>
              <w:rPr>
                <w:rFonts w:cstheme="minorHAnsi"/>
                <w:b/>
                <w:bCs/>
                <w:sz w:val="26"/>
                <w:szCs w:val="26"/>
              </w:rPr>
              <w:t>EVIDENCE</w:t>
            </w:r>
            <w:r w:rsidR="005D7435">
              <w:rPr>
                <w:rFonts w:cstheme="minorHAnsi"/>
                <w:b/>
                <w:bCs/>
                <w:sz w:val="26"/>
                <w:szCs w:val="26"/>
              </w:rPr>
              <w:t>:</w:t>
            </w:r>
          </w:p>
        </w:tc>
        <w:tc>
          <w:tcPr>
            <w:tcW w:w="450" w:type="dxa"/>
          </w:tcPr>
          <w:p w14:paraId="13C9D512" w14:textId="48EA197D" w:rsidR="001E2C4F" w:rsidRPr="002432C2" w:rsidRDefault="001E2C4F" w:rsidP="002432C2">
            <w:pPr>
              <w:pStyle w:val="ListParagraph"/>
              <w:numPr>
                <w:ilvl w:val="0"/>
                <w:numId w:val="20"/>
              </w:numPr>
              <w:ind w:left="0" w:firstLine="0"/>
              <w:rPr>
                <w:noProof/>
              </w:rPr>
            </w:pPr>
            <w:r>
              <w:rPr>
                <w:noProof/>
              </w:rPr>
              <w:drawing>
                <wp:inline distT="0" distB="0" distL="0" distR="0" wp14:anchorId="57E0B82F" wp14:editId="6306D2DE">
                  <wp:extent cx="148590" cy="33020"/>
                  <wp:effectExtent l="0" t="0" r="381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48590" cy="33020"/>
                          </a:xfrm>
                          <a:prstGeom prst="rect">
                            <a:avLst/>
                          </a:prstGeom>
                        </pic:spPr>
                      </pic:pic>
                    </a:graphicData>
                  </a:graphic>
                </wp:inline>
              </w:drawing>
            </w:r>
          </w:p>
        </w:tc>
        <w:tc>
          <w:tcPr>
            <w:tcW w:w="7205" w:type="dxa"/>
          </w:tcPr>
          <w:p w14:paraId="40FFCE6F" w14:textId="096A8FDD" w:rsidR="001E2C4F" w:rsidRDefault="001E2C4F" w:rsidP="00EE438A">
            <w:pPr>
              <w:spacing w:after="240" w:line="240" w:lineRule="auto"/>
              <w:jc w:val="both"/>
              <w:rPr>
                <w:rFonts w:cstheme="minorHAnsi"/>
                <w:sz w:val="26"/>
                <w:szCs w:val="26"/>
              </w:rPr>
            </w:pPr>
            <w:r>
              <w:rPr>
                <w:rFonts w:cstheme="minorHAnsi"/>
                <w:sz w:val="26"/>
                <w:szCs w:val="26"/>
              </w:rPr>
              <w:t xml:space="preserve">A Notice of Revocation Hearing was sent to the permit holder’s address on record on </w:t>
            </w:r>
            <w:r w:rsidR="00C65024">
              <w:rPr>
                <w:rFonts w:cstheme="minorHAnsi"/>
                <w:sz w:val="26"/>
                <w:szCs w:val="26"/>
              </w:rPr>
              <w:t>April 22</w:t>
            </w:r>
            <w:r w:rsidR="00365791" w:rsidRPr="00365791">
              <w:rPr>
                <w:rFonts w:cstheme="minorHAnsi"/>
                <w:sz w:val="26"/>
                <w:szCs w:val="26"/>
              </w:rPr>
              <w:t>, 2026</w:t>
            </w:r>
            <w:r w:rsidR="005D7435">
              <w:rPr>
                <w:rFonts w:cstheme="minorHAnsi"/>
                <w:sz w:val="26"/>
                <w:szCs w:val="26"/>
              </w:rPr>
              <w:t>,</w:t>
            </w:r>
            <w:r>
              <w:rPr>
                <w:rFonts w:cstheme="minorHAnsi"/>
                <w:sz w:val="26"/>
                <w:szCs w:val="26"/>
              </w:rPr>
              <w:t xml:space="preserve"> by certified, return requested mail, as required by Section 312-14.2.6 of the Humboldt County Code.</w:t>
            </w:r>
          </w:p>
        </w:tc>
      </w:tr>
      <w:tr w:rsidR="001E2C4F" w:rsidRPr="00B90374" w14:paraId="67C929CE" w14:textId="77777777" w:rsidTr="00EE438A">
        <w:trPr>
          <w:trHeight w:val="698"/>
        </w:trPr>
        <w:tc>
          <w:tcPr>
            <w:tcW w:w="475" w:type="dxa"/>
          </w:tcPr>
          <w:p w14:paraId="7A65F1B4" w14:textId="77777777" w:rsidR="001E2C4F" w:rsidRDefault="001E2C4F" w:rsidP="001E2C4F">
            <w:pPr>
              <w:rPr>
                <w:rFonts w:cstheme="minorHAnsi"/>
                <w:b/>
                <w:bCs/>
                <w:sz w:val="26"/>
                <w:szCs w:val="26"/>
              </w:rPr>
            </w:pPr>
          </w:p>
        </w:tc>
        <w:tc>
          <w:tcPr>
            <w:tcW w:w="1320" w:type="dxa"/>
          </w:tcPr>
          <w:p w14:paraId="33F67270" w14:textId="77777777" w:rsidR="001E2C4F" w:rsidRDefault="001E2C4F" w:rsidP="001E2C4F">
            <w:pPr>
              <w:ind w:hanging="106"/>
              <w:rPr>
                <w:rFonts w:cstheme="minorHAnsi"/>
                <w:b/>
                <w:bCs/>
                <w:sz w:val="26"/>
                <w:szCs w:val="26"/>
              </w:rPr>
            </w:pPr>
          </w:p>
        </w:tc>
        <w:tc>
          <w:tcPr>
            <w:tcW w:w="450" w:type="dxa"/>
          </w:tcPr>
          <w:p w14:paraId="109109D5" w14:textId="77777777" w:rsidR="001E2C4F" w:rsidRDefault="001E2C4F" w:rsidP="002432C2">
            <w:pPr>
              <w:pStyle w:val="ListParagraph"/>
              <w:numPr>
                <w:ilvl w:val="0"/>
                <w:numId w:val="20"/>
              </w:numPr>
              <w:ind w:left="0" w:firstLine="0"/>
              <w:rPr>
                <w:noProof/>
              </w:rPr>
            </w:pPr>
          </w:p>
        </w:tc>
        <w:tc>
          <w:tcPr>
            <w:tcW w:w="7205" w:type="dxa"/>
          </w:tcPr>
          <w:p w14:paraId="2732ED5F" w14:textId="76D957CA" w:rsidR="001E2C4F" w:rsidRDefault="001E2C4F" w:rsidP="00EE438A">
            <w:pPr>
              <w:spacing w:after="240" w:line="240" w:lineRule="auto"/>
              <w:jc w:val="both"/>
              <w:rPr>
                <w:rFonts w:cstheme="minorHAnsi"/>
                <w:sz w:val="26"/>
                <w:szCs w:val="26"/>
              </w:rPr>
            </w:pPr>
            <w:r>
              <w:rPr>
                <w:rFonts w:cstheme="minorHAnsi"/>
                <w:sz w:val="26"/>
                <w:szCs w:val="26"/>
              </w:rPr>
              <w:t xml:space="preserve">A Notice of Public Hearing was sent to the permit holder, property owner and agent, and all property owners and occupants of record </w:t>
            </w:r>
            <w:r w:rsidRPr="00566487">
              <w:rPr>
                <w:rFonts w:cstheme="minorHAnsi"/>
                <w:sz w:val="26"/>
                <w:szCs w:val="26"/>
              </w:rPr>
              <w:t>within 300 feet and was published in the local newspaper on</w:t>
            </w:r>
            <w:r w:rsidR="00C65024">
              <w:t xml:space="preserve"> </w:t>
            </w:r>
            <w:r w:rsidR="00C65024" w:rsidRPr="00C65024">
              <w:rPr>
                <w:rFonts w:cstheme="minorHAnsi"/>
                <w:sz w:val="26"/>
                <w:szCs w:val="26"/>
              </w:rPr>
              <w:t>April 22, 2026</w:t>
            </w:r>
            <w:r w:rsidRPr="00566487">
              <w:rPr>
                <w:rFonts w:cstheme="minorHAnsi"/>
                <w:sz w:val="26"/>
                <w:szCs w:val="26"/>
              </w:rPr>
              <w:t xml:space="preserve">, </w:t>
            </w:r>
            <w:r>
              <w:rPr>
                <w:rFonts w:cstheme="minorHAnsi"/>
                <w:sz w:val="26"/>
                <w:szCs w:val="26"/>
              </w:rPr>
              <w:t>as required by Section 65091 of the California Government Code.</w:t>
            </w:r>
          </w:p>
        </w:tc>
      </w:tr>
    </w:tbl>
    <w:p w14:paraId="5315E39F" w14:textId="77777777" w:rsidR="00956B86" w:rsidRDefault="00956B86" w:rsidP="00EE438A">
      <w:pPr>
        <w:pStyle w:val="CM1"/>
        <w:spacing w:before="240" w:after="240" w:line="240" w:lineRule="auto"/>
        <w:jc w:val="center"/>
        <w:rPr>
          <w:rFonts w:asciiTheme="minorHAnsi" w:hAnsiTheme="minorHAnsi" w:cstheme="minorHAnsi"/>
          <w:b/>
          <w:bCs/>
          <w:sz w:val="26"/>
          <w:szCs w:val="26"/>
        </w:rPr>
      </w:pPr>
      <w:bookmarkStart w:id="1" w:name="_Hlk76466183"/>
    </w:p>
    <w:p w14:paraId="01A1263A" w14:textId="48467C28" w:rsidR="00C6176C" w:rsidRPr="00112E4A" w:rsidRDefault="006018A3" w:rsidP="00EE438A">
      <w:pPr>
        <w:pStyle w:val="CM1"/>
        <w:spacing w:before="240" w:after="240" w:line="240" w:lineRule="auto"/>
        <w:jc w:val="center"/>
        <w:rPr>
          <w:rFonts w:asciiTheme="minorHAnsi" w:hAnsiTheme="minorHAnsi" w:cstheme="minorHAnsi"/>
          <w:sz w:val="26"/>
          <w:szCs w:val="26"/>
        </w:rPr>
      </w:pPr>
      <w:r w:rsidRPr="00112E4A">
        <w:rPr>
          <w:rFonts w:asciiTheme="minorHAnsi" w:hAnsiTheme="minorHAnsi" w:cstheme="minorHAnsi"/>
          <w:b/>
          <w:bCs/>
          <w:sz w:val="26"/>
          <w:szCs w:val="26"/>
        </w:rPr>
        <w:t xml:space="preserve">DECISION </w:t>
      </w:r>
    </w:p>
    <w:p w14:paraId="47398EFD" w14:textId="724FFCC6" w:rsidR="006018A3" w:rsidRPr="00112E4A" w:rsidRDefault="006018A3" w:rsidP="006018A3">
      <w:pPr>
        <w:pStyle w:val="CM5"/>
        <w:spacing w:after="275" w:line="236" w:lineRule="atLeast"/>
        <w:jc w:val="both"/>
        <w:rPr>
          <w:rFonts w:asciiTheme="minorHAnsi" w:hAnsiTheme="minorHAnsi" w:cstheme="minorHAnsi"/>
          <w:sz w:val="26"/>
          <w:szCs w:val="26"/>
        </w:rPr>
      </w:pPr>
      <w:r w:rsidRPr="00112E4A">
        <w:rPr>
          <w:rFonts w:asciiTheme="minorHAnsi" w:hAnsiTheme="minorHAnsi" w:cstheme="minorHAnsi"/>
          <w:b/>
          <w:bCs/>
          <w:sz w:val="26"/>
          <w:szCs w:val="26"/>
        </w:rPr>
        <w:t xml:space="preserve">NOW, THEREFORE, </w:t>
      </w:r>
      <w:r w:rsidRPr="00112E4A">
        <w:rPr>
          <w:rFonts w:asciiTheme="minorHAnsi" w:hAnsiTheme="minorHAnsi" w:cstheme="minorHAnsi"/>
          <w:sz w:val="26"/>
          <w:szCs w:val="26"/>
        </w:rPr>
        <w:t xml:space="preserve">based on the above findings and evidence, the Board of Supervisors does hereby: </w:t>
      </w:r>
    </w:p>
    <w:p w14:paraId="0BD5CCC9" w14:textId="2B47064F" w:rsidR="00B5306D" w:rsidRPr="00112E4A" w:rsidRDefault="006018A3" w:rsidP="008C7C0E">
      <w:pPr>
        <w:pStyle w:val="CM5"/>
        <w:spacing w:after="275" w:line="236" w:lineRule="atLeast"/>
        <w:ind w:firstLine="720"/>
        <w:jc w:val="both"/>
        <w:rPr>
          <w:rFonts w:asciiTheme="minorHAnsi" w:hAnsiTheme="minorHAnsi" w:cstheme="minorHAnsi"/>
          <w:sz w:val="26"/>
          <w:szCs w:val="26"/>
        </w:rPr>
      </w:pPr>
      <w:r w:rsidRPr="00112E4A">
        <w:rPr>
          <w:rFonts w:asciiTheme="minorHAnsi" w:hAnsiTheme="minorHAnsi" w:cstheme="minorHAnsi"/>
          <w:sz w:val="26"/>
          <w:szCs w:val="26"/>
        </w:rPr>
        <w:t xml:space="preserve">a. Revoke </w:t>
      </w:r>
      <w:r w:rsidRPr="008756B4">
        <w:rPr>
          <w:rFonts w:asciiTheme="minorHAnsi" w:hAnsiTheme="minorHAnsi" w:cstheme="minorHAnsi"/>
          <w:sz w:val="26"/>
          <w:szCs w:val="26"/>
        </w:rPr>
        <w:t xml:space="preserve">the </w:t>
      </w:r>
      <w:r w:rsidR="008756B4" w:rsidRPr="008756B4">
        <w:rPr>
          <w:rFonts w:asciiTheme="minorHAnsi" w:hAnsiTheme="minorHAnsi" w:cstheme="minorHAnsi"/>
          <w:color w:val="000000" w:themeColor="text1"/>
          <w:sz w:val="26"/>
          <w:szCs w:val="26"/>
        </w:rPr>
        <w:t>Zoning Clearance Certificate</w:t>
      </w:r>
      <w:r w:rsidRPr="008756B4">
        <w:rPr>
          <w:rFonts w:asciiTheme="minorHAnsi" w:hAnsiTheme="minorHAnsi" w:cstheme="minorHAnsi"/>
          <w:color w:val="000000" w:themeColor="text1"/>
          <w:sz w:val="26"/>
          <w:szCs w:val="26"/>
        </w:rPr>
        <w:t xml:space="preserve"> for APN </w:t>
      </w:r>
      <w:r w:rsidR="008756B4" w:rsidRPr="008756B4">
        <w:rPr>
          <w:rFonts w:asciiTheme="minorHAnsi" w:hAnsiTheme="minorHAnsi" w:cstheme="minorHAnsi"/>
          <w:color w:val="000000" w:themeColor="text1"/>
          <w:sz w:val="26"/>
          <w:szCs w:val="26"/>
        </w:rPr>
        <w:t>215-271-026</w:t>
      </w:r>
      <w:r w:rsidR="008756B4">
        <w:rPr>
          <w:rFonts w:asciiTheme="minorHAnsi" w:hAnsiTheme="minorHAnsi" w:cstheme="minorHAnsi"/>
          <w:color w:val="000000" w:themeColor="text1"/>
          <w:sz w:val="26"/>
          <w:szCs w:val="26"/>
        </w:rPr>
        <w:t xml:space="preserve">. </w:t>
      </w:r>
    </w:p>
    <w:p w14:paraId="5476A4FB" w14:textId="5E7CFCEB" w:rsidR="00E07B44" w:rsidRPr="008C7C0E" w:rsidRDefault="006018A3" w:rsidP="008C7C0E">
      <w:pPr>
        <w:pStyle w:val="CM5"/>
        <w:spacing w:after="275" w:line="236" w:lineRule="atLeast"/>
        <w:jc w:val="both"/>
        <w:rPr>
          <w:rFonts w:asciiTheme="minorHAnsi" w:hAnsiTheme="minorHAnsi" w:cstheme="minorHAnsi"/>
          <w:sz w:val="26"/>
          <w:szCs w:val="26"/>
        </w:rPr>
      </w:pPr>
      <w:r w:rsidRPr="00112E4A">
        <w:rPr>
          <w:rFonts w:asciiTheme="minorHAnsi" w:hAnsiTheme="minorHAnsi" w:cstheme="minorHAnsi"/>
          <w:sz w:val="26"/>
          <w:szCs w:val="26"/>
        </w:rPr>
        <w:t xml:space="preserve">The foregoing Resolution is hereby passed and adopted by the Board of Supervisors on </w:t>
      </w:r>
      <w:r w:rsidR="00C65024">
        <w:rPr>
          <w:rFonts w:asciiTheme="minorHAnsi" w:hAnsiTheme="minorHAnsi" w:cstheme="minorHAnsi"/>
          <w:sz w:val="26"/>
          <w:szCs w:val="26"/>
        </w:rPr>
        <w:t>May 12</w:t>
      </w:r>
      <w:r w:rsidR="0020003D">
        <w:rPr>
          <w:rFonts w:asciiTheme="minorHAnsi" w:hAnsiTheme="minorHAnsi" w:cstheme="minorHAnsi"/>
          <w:sz w:val="26"/>
          <w:szCs w:val="26"/>
        </w:rPr>
        <w:t>, 2026</w:t>
      </w:r>
      <w:r w:rsidRPr="00112E4A">
        <w:rPr>
          <w:rFonts w:asciiTheme="minorHAnsi" w:hAnsiTheme="minorHAnsi" w:cstheme="minorHAnsi"/>
          <w:sz w:val="26"/>
          <w:szCs w:val="26"/>
        </w:rPr>
        <w:t xml:space="preserve">, by the following vote: </w:t>
      </w:r>
    </w:p>
    <w:p w14:paraId="076212F1" w14:textId="77777777" w:rsidR="006018A3" w:rsidRDefault="006018A3" w:rsidP="006018A3">
      <w:pPr>
        <w:rPr>
          <w:rFonts w:eastAsia="Times New Roman" w:cstheme="minorHAnsi"/>
          <w:sz w:val="26"/>
          <w:szCs w:val="26"/>
        </w:rPr>
      </w:pPr>
      <w:r w:rsidRPr="00112E4A">
        <w:rPr>
          <w:rFonts w:eastAsia="Times New Roman" w:cstheme="minorHAnsi"/>
          <w:sz w:val="26"/>
          <w:szCs w:val="26"/>
        </w:rPr>
        <w:tab/>
      </w:r>
      <w:r w:rsidRPr="00112E4A">
        <w:rPr>
          <w:rFonts w:eastAsia="Times New Roman" w:cstheme="minorHAnsi"/>
          <w:sz w:val="26"/>
          <w:szCs w:val="26"/>
        </w:rPr>
        <w:tab/>
      </w:r>
      <w:r w:rsidRPr="00112E4A">
        <w:rPr>
          <w:rFonts w:eastAsia="Times New Roman" w:cstheme="minorHAnsi"/>
          <w:sz w:val="26"/>
          <w:szCs w:val="26"/>
        </w:rPr>
        <w:tab/>
      </w:r>
      <w:r w:rsidRPr="00112E4A">
        <w:rPr>
          <w:rFonts w:eastAsia="Times New Roman" w:cstheme="minorHAnsi"/>
          <w:sz w:val="26"/>
          <w:szCs w:val="26"/>
        </w:rPr>
        <w:tab/>
      </w:r>
    </w:p>
    <w:p w14:paraId="1DDD1E4F" w14:textId="77777777" w:rsidR="009B7071" w:rsidRPr="00112E4A" w:rsidRDefault="009B7071" w:rsidP="006018A3">
      <w:pPr>
        <w:rPr>
          <w:rFonts w:eastAsia="Times New Roman" w:cstheme="minorHAnsi"/>
          <w:sz w:val="26"/>
          <w:szCs w:val="26"/>
        </w:rPr>
      </w:pPr>
    </w:p>
    <w:p w14:paraId="587D569B" w14:textId="77777777" w:rsidR="006018A3" w:rsidRPr="00112E4A" w:rsidRDefault="006018A3" w:rsidP="006018A3">
      <w:pPr>
        <w:spacing w:after="0" w:line="240" w:lineRule="auto"/>
        <w:rPr>
          <w:rFonts w:eastAsia="Times New Roman" w:cstheme="minorHAnsi"/>
          <w:sz w:val="26"/>
          <w:szCs w:val="26"/>
          <w:u w:val="single"/>
        </w:rPr>
      </w:pPr>
      <w:r w:rsidRPr="00112E4A">
        <w:rPr>
          <w:rFonts w:eastAsia="Times New Roman" w:cstheme="minorHAnsi"/>
          <w:sz w:val="26"/>
          <w:szCs w:val="26"/>
        </w:rPr>
        <w:t>Dated:</w:t>
      </w:r>
      <w:r w:rsidRPr="00112E4A">
        <w:rPr>
          <w:rFonts w:eastAsia="Times New Roman" w:cstheme="minorHAnsi"/>
          <w:sz w:val="26"/>
          <w:szCs w:val="26"/>
        </w:rPr>
        <w:tab/>
      </w:r>
      <w:r w:rsidRPr="00112E4A">
        <w:rPr>
          <w:rFonts w:eastAsia="Times New Roman" w:cstheme="minorHAnsi"/>
          <w:sz w:val="26"/>
          <w:szCs w:val="26"/>
          <w:u w:val="single"/>
        </w:rPr>
        <w:t xml:space="preserve">                                         </w:t>
      </w:r>
      <w:r w:rsidRPr="00112E4A">
        <w:rPr>
          <w:rFonts w:eastAsia="Times New Roman" w:cstheme="minorHAnsi"/>
          <w:sz w:val="26"/>
          <w:szCs w:val="26"/>
          <w:u w:val="single"/>
        </w:rPr>
        <w:tab/>
      </w:r>
      <w:r w:rsidRPr="00112E4A">
        <w:rPr>
          <w:rFonts w:eastAsia="Times New Roman" w:cstheme="minorHAnsi"/>
          <w:sz w:val="26"/>
          <w:szCs w:val="26"/>
        </w:rPr>
        <w:tab/>
      </w:r>
      <w:r w:rsidRPr="00112E4A">
        <w:rPr>
          <w:rFonts w:eastAsia="Times New Roman" w:cstheme="minorHAnsi"/>
          <w:sz w:val="26"/>
          <w:szCs w:val="26"/>
        </w:rPr>
        <w:tab/>
      </w:r>
      <w:r w:rsidRPr="00112E4A">
        <w:rPr>
          <w:rFonts w:eastAsia="Times New Roman" w:cstheme="minorHAnsi"/>
          <w:sz w:val="26"/>
          <w:szCs w:val="26"/>
          <w:u w:val="single"/>
        </w:rPr>
        <w:tab/>
      </w:r>
      <w:r w:rsidRPr="00112E4A">
        <w:rPr>
          <w:rFonts w:eastAsia="Times New Roman" w:cstheme="minorHAnsi"/>
          <w:sz w:val="26"/>
          <w:szCs w:val="26"/>
          <w:u w:val="single"/>
        </w:rPr>
        <w:tab/>
      </w:r>
      <w:r w:rsidRPr="00112E4A">
        <w:rPr>
          <w:rFonts w:eastAsia="Times New Roman" w:cstheme="minorHAnsi"/>
          <w:sz w:val="26"/>
          <w:szCs w:val="26"/>
          <w:u w:val="single"/>
        </w:rPr>
        <w:tab/>
      </w:r>
      <w:r w:rsidRPr="00112E4A">
        <w:rPr>
          <w:rFonts w:eastAsia="Times New Roman" w:cstheme="minorHAnsi"/>
          <w:sz w:val="26"/>
          <w:szCs w:val="26"/>
          <w:u w:val="single"/>
        </w:rPr>
        <w:tab/>
      </w:r>
      <w:r w:rsidRPr="00112E4A">
        <w:rPr>
          <w:rFonts w:eastAsia="Times New Roman" w:cstheme="minorHAnsi"/>
          <w:sz w:val="26"/>
          <w:szCs w:val="26"/>
          <w:u w:val="single"/>
        </w:rPr>
        <w:tab/>
      </w:r>
      <w:r w:rsidRPr="00112E4A">
        <w:rPr>
          <w:rFonts w:eastAsia="Times New Roman" w:cstheme="minorHAnsi"/>
          <w:sz w:val="26"/>
          <w:szCs w:val="26"/>
          <w:u w:val="single"/>
        </w:rPr>
        <w:tab/>
      </w:r>
    </w:p>
    <w:p w14:paraId="5B7054D8" w14:textId="182D2757" w:rsidR="006018A3" w:rsidRPr="00112E4A" w:rsidRDefault="006018A3" w:rsidP="006018A3">
      <w:pPr>
        <w:spacing w:after="0" w:line="240" w:lineRule="auto"/>
        <w:ind w:left="4320" w:firstLine="720"/>
        <w:jc w:val="both"/>
        <w:rPr>
          <w:rFonts w:eastAsia="Times New Roman" w:cstheme="minorHAnsi"/>
          <w:sz w:val="26"/>
          <w:szCs w:val="26"/>
        </w:rPr>
      </w:pPr>
      <w:r w:rsidRPr="00112E4A">
        <w:rPr>
          <w:rFonts w:eastAsia="Times New Roman" w:cstheme="minorHAnsi"/>
          <w:sz w:val="26"/>
          <w:szCs w:val="26"/>
        </w:rPr>
        <w:t xml:space="preserve">Supervisor </w:t>
      </w:r>
      <w:r w:rsidR="0020003D">
        <w:rPr>
          <w:rFonts w:eastAsia="Times New Roman" w:cstheme="minorHAnsi"/>
          <w:sz w:val="26"/>
          <w:szCs w:val="26"/>
        </w:rPr>
        <w:t xml:space="preserve">Mike </w:t>
      </w:r>
      <w:r w:rsidR="00B034F8">
        <w:rPr>
          <w:rFonts w:eastAsia="Times New Roman" w:cstheme="minorHAnsi"/>
          <w:sz w:val="26"/>
          <w:szCs w:val="26"/>
        </w:rPr>
        <w:t>W</w:t>
      </w:r>
      <w:r w:rsidR="0020003D">
        <w:rPr>
          <w:rFonts w:eastAsia="Times New Roman" w:cstheme="minorHAnsi"/>
          <w:sz w:val="26"/>
          <w:szCs w:val="26"/>
        </w:rPr>
        <w:t>ilson</w:t>
      </w:r>
      <w:r w:rsidRPr="00112E4A">
        <w:rPr>
          <w:rFonts w:eastAsia="Times New Roman" w:cstheme="minorHAnsi"/>
          <w:sz w:val="26"/>
          <w:szCs w:val="26"/>
        </w:rPr>
        <w:t>, Chair</w:t>
      </w:r>
    </w:p>
    <w:p w14:paraId="7F73C8D1" w14:textId="77777777" w:rsidR="006018A3" w:rsidRPr="00112E4A" w:rsidRDefault="006018A3" w:rsidP="006018A3">
      <w:pPr>
        <w:spacing w:after="0" w:line="240" w:lineRule="auto"/>
        <w:ind w:left="5040"/>
        <w:rPr>
          <w:rFonts w:eastAsia="Times New Roman" w:cstheme="minorHAnsi"/>
          <w:sz w:val="26"/>
          <w:szCs w:val="26"/>
        </w:rPr>
      </w:pPr>
      <w:r w:rsidRPr="00112E4A">
        <w:rPr>
          <w:rFonts w:eastAsia="Times New Roman" w:cstheme="minorHAnsi"/>
          <w:sz w:val="26"/>
          <w:szCs w:val="26"/>
        </w:rPr>
        <w:t>Humboldt County Board of Supervisors</w:t>
      </w:r>
    </w:p>
    <w:p w14:paraId="68512568" w14:textId="77777777" w:rsidR="00DA17E8" w:rsidRPr="00112E4A" w:rsidRDefault="00DA17E8" w:rsidP="00EF0F0E">
      <w:pPr>
        <w:spacing w:after="0" w:line="240" w:lineRule="auto"/>
        <w:rPr>
          <w:rFonts w:eastAsia="Times New Roman" w:cstheme="minorHAnsi"/>
          <w:sz w:val="26"/>
          <w:szCs w:val="26"/>
        </w:rPr>
      </w:pPr>
    </w:p>
    <w:bookmarkEnd w:id="1"/>
    <w:p w14:paraId="133334D0" w14:textId="7A20AD9F" w:rsidR="007C6A96" w:rsidRPr="00112E4A" w:rsidRDefault="007C6A96" w:rsidP="007C6A96">
      <w:pPr>
        <w:ind w:right="-46"/>
        <w:jc w:val="both"/>
        <w:rPr>
          <w:rFonts w:cstheme="minorHAnsi"/>
          <w:sz w:val="26"/>
          <w:szCs w:val="26"/>
        </w:rPr>
      </w:pPr>
      <w:r w:rsidRPr="00112E4A">
        <w:rPr>
          <w:rFonts w:cstheme="minorHAnsi"/>
          <w:sz w:val="26"/>
          <w:szCs w:val="26"/>
        </w:rPr>
        <w:t>Adopted on motion by Supervisor</w:t>
      </w:r>
      <w:r w:rsidR="00DA106B" w:rsidRPr="00112E4A">
        <w:rPr>
          <w:rFonts w:cstheme="minorHAnsi"/>
          <w:sz w:val="26"/>
          <w:szCs w:val="26"/>
          <w:u w:val="single"/>
        </w:rPr>
        <w:t xml:space="preserve">                </w:t>
      </w:r>
      <w:proofErr w:type="gramStart"/>
      <w:r w:rsidR="00DA106B" w:rsidRPr="00112E4A">
        <w:rPr>
          <w:rFonts w:cstheme="minorHAnsi"/>
          <w:sz w:val="26"/>
          <w:szCs w:val="26"/>
          <w:u w:val="single"/>
        </w:rPr>
        <w:t xml:space="preserve">  </w:t>
      </w:r>
      <w:r w:rsidRPr="00112E4A">
        <w:rPr>
          <w:rFonts w:cstheme="minorHAnsi"/>
          <w:sz w:val="26"/>
          <w:szCs w:val="26"/>
        </w:rPr>
        <w:t>,</w:t>
      </w:r>
      <w:proofErr w:type="gramEnd"/>
      <w:r w:rsidRPr="00112E4A">
        <w:rPr>
          <w:rFonts w:cstheme="minorHAnsi"/>
          <w:sz w:val="26"/>
          <w:szCs w:val="26"/>
        </w:rPr>
        <w:t xml:space="preserve"> Seconded by Supervisor</w:t>
      </w:r>
      <w:r w:rsidR="00DA106B" w:rsidRPr="00112E4A">
        <w:rPr>
          <w:rFonts w:cstheme="minorHAnsi"/>
          <w:sz w:val="26"/>
          <w:szCs w:val="26"/>
        </w:rPr>
        <w:t xml:space="preserve"> </w:t>
      </w:r>
      <w:r w:rsidR="00DA106B" w:rsidRPr="00112E4A">
        <w:rPr>
          <w:rFonts w:cstheme="minorHAnsi"/>
          <w:sz w:val="26"/>
          <w:szCs w:val="26"/>
          <w:u w:val="single"/>
        </w:rPr>
        <w:t xml:space="preserve">            </w:t>
      </w:r>
      <w:proofErr w:type="gramStart"/>
      <w:r w:rsidR="00DA106B" w:rsidRPr="00112E4A">
        <w:rPr>
          <w:rFonts w:cstheme="minorHAnsi"/>
          <w:sz w:val="26"/>
          <w:szCs w:val="26"/>
          <w:u w:val="single"/>
        </w:rPr>
        <w:t xml:space="preserve">  </w:t>
      </w:r>
      <w:r w:rsidRPr="00112E4A">
        <w:rPr>
          <w:rFonts w:cstheme="minorHAnsi"/>
          <w:sz w:val="26"/>
          <w:szCs w:val="26"/>
        </w:rPr>
        <w:t>,</w:t>
      </w:r>
      <w:proofErr w:type="gramEnd"/>
      <w:r w:rsidRPr="00112E4A">
        <w:rPr>
          <w:rFonts w:cstheme="minorHAnsi"/>
          <w:sz w:val="26"/>
          <w:szCs w:val="26"/>
        </w:rPr>
        <w:t xml:space="preserve"> and the following vote:</w:t>
      </w:r>
    </w:p>
    <w:p w14:paraId="29BE87A9" w14:textId="0605C553" w:rsidR="007C6A96" w:rsidRPr="00112E4A" w:rsidRDefault="007C6A96" w:rsidP="00943762">
      <w:pPr>
        <w:spacing w:after="40" w:line="240" w:lineRule="auto"/>
        <w:ind w:right="-43"/>
        <w:jc w:val="both"/>
        <w:rPr>
          <w:rFonts w:cstheme="minorHAnsi"/>
          <w:sz w:val="26"/>
          <w:szCs w:val="26"/>
        </w:rPr>
      </w:pPr>
      <w:r w:rsidRPr="00112E4A">
        <w:rPr>
          <w:rFonts w:cstheme="minorHAnsi"/>
          <w:sz w:val="26"/>
          <w:szCs w:val="26"/>
        </w:rPr>
        <w:t xml:space="preserve">AYES: </w:t>
      </w:r>
      <w:r w:rsidR="00591DBD" w:rsidRPr="00112E4A">
        <w:rPr>
          <w:rFonts w:cstheme="minorHAnsi"/>
          <w:sz w:val="26"/>
          <w:szCs w:val="26"/>
        </w:rPr>
        <w:tab/>
      </w:r>
      <w:r w:rsidR="00591DBD" w:rsidRPr="00112E4A">
        <w:rPr>
          <w:rFonts w:cstheme="minorHAnsi"/>
          <w:sz w:val="26"/>
          <w:szCs w:val="26"/>
        </w:rPr>
        <w:tab/>
      </w:r>
      <w:r w:rsidR="00943762" w:rsidRPr="00112E4A">
        <w:rPr>
          <w:rFonts w:cstheme="minorHAnsi"/>
          <w:sz w:val="26"/>
          <w:szCs w:val="26"/>
        </w:rPr>
        <w:t>Supervisors:</w:t>
      </w:r>
      <w:r w:rsidR="00591DBD" w:rsidRPr="00112E4A">
        <w:rPr>
          <w:rFonts w:cstheme="minorHAnsi"/>
          <w:sz w:val="26"/>
          <w:szCs w:val="26"/>
        </w:rPr>
        <w:t xml:space="preserve"> --</w:t>
      </w:r>
      <w:r w:rsidR="00943762" w:rsidRPr="00112E4A">
        <w:rPr>
          <w:rFonts w:cstheme="minorHAnsi"/>
          <w:sz w:val="26"/>
          <w:szCs w:val="26"/>
        </w:rPr>
        <w:t xml:space="preserve"> </w:t>
      </w:r>
    </w:p>
    <w:p w14:paraId="3DD14801" w14:textId="36E788F1" w:rsidR="00591DBD" w:rsidRPr="00112E4A" w:rsidRDefault="00591DBD" w:rsidP="00943762">
      <w:pPr>
        <w:spacing w:after="40" w:line="240" w:lineRule="auto"/>
        <w:ind w:right="-43"/>
        <w:jc w:val="both"/>
        <w:rPr>
          <w:rFonts w:cstheme="minorHAnsi"/>
          <w:sz w:val="26"/>
          <w:szCs w:val="26"/>
        </w:rPr>
      </w:pPr>
      <w:r w:rsidRPr="00112E4A">
        <w:rPr>
          <w:rFonts w:cstheme="minorHAnsi"/>
          <w:sz w:val="26"/>
          <w:szCs w:val="26"/>
        </w:rPr>
        <w:t>NAYES</w:t>
      </w:r>
      <w:proofErr w:type="gramStart"/>
      <w:r w:rsidRPr="00112E4A">
        <w:rPr>
          <w:rFonts w:cstheme="minorHAnsi"/>
          <w:sz w:val="26"/>
          <w:szCs w:val="26"/>
        </w:rPr>
        <w:t xml:space="preserve">: </w:t>
      </w:r>
      <w:r w:rsidRPr="00112E4A">
        <w:rPr>
          <w:rFonts w:cstheme="minorHAnsi"/>
          <w:sz w:val="26"/>
          <w:szCs w:val="26"/>
        </w:rPr>
        <w:tab/>
        <w:t>Supervisors</w:t>
      </w:r>
      <w:proofErr w:type="gramEnd"/>
      <w:r w:rsidRPr="00112E4A">
        <w:rPr>
          <w:rFonts w:cstheme="minorHAnsi"/>
          <w:sz w:val="26"/>
          <w:szCs w:val="26"/>
        </w:rPr>
        <w:t>: --</w:t>
      </w:r>
    </w:p>
    <w:p w14:paraId="0D67232F" w14:textId="688A705B" w:rsidR="007C6A96" w:rsidRPr="00112E4A" w:rsidRDefault="007C6A96" w:rsidP="007C6A96">
      <w:pPr>
        <w:spacing w:after="40" w:line="240" w:lineRule="auto"/>
        <w:ind w:right="-43"/>
        <w:jc w:val="both"/>
        <w:rPr>
          <w:rFonts w:cstheme="minorHAnsi"/>
          <w:sz w:val="26"/>
          <w:szCs w:val="26"/>
        </w:rPr>
      </w:pPr>
      <w:r w:rsidRPr="00112E4A">
        <w:rPr>
          <w:rFonts w:cstheme="minorHAnsi"/>
          <w:sz w:val="26"/>
          <w:szCs w:val="26"/>
        </w:rPr>
        <w:t>ABSENT</w:t>
      </w:r>
      <w:proofErr w:type="gramStart"/>
      <w:r w:rsidRPr="00112E4A">
        <w:rPr>
          <w:rFonts w:cstheme="minorHAnsi"/>
          <w:sz w:val="26"/>
          <w:szCs w:val="26"/>
        </w:rPr>
        <w:t xml:space="preserve">: </w:t>
      </w:r>
      <w:r w:rsidR="00591DBD" w:rsidRPr="00112E4A">
        <w:rPr>
          <w:rFonts w:cstheme="minorHAnsi"/>
          <w:sz w:val="26"/>
          <w:szCs w:val="26"/>
        </w:rPr>
        <w:tab/>
      </w:r>
      <w:r w:rsidR="0046369F" w:rsidRPr="00112E4A">
        <w:rPr>
          <w:rFonts w:cstheme="minorHAnsi"/>
          <w:sz w:val="26"/>
          <w:szCs w:val="26"/>
        </w:rPr>
        <w:t>Supervisors</w:t>
      </w:r>
      <w:proofErr w:type="gramEnd"/>
      <w:r w:rsidR="0046369F" w:rsidRPr="00112E4A">
        <w:rPr>
          <w:rFonts w:cstheme="minorHAnsi"/>
          <w:sz w:val="26"/>
          <w:szCs w:val="26"/>
        </w:rPr>
        <w:t xml:space="preserve">: </w:t>
      </w:r>
      <w:r w:rsidR="00876CD8" w:rsidRPr="00112E4A">
        <w:rPr>
          <w:rFonts w:cstheme="minorHAnsi"/>
          <w:sz w:val="26"/>
          <w:szCs w:val="26"/>
        </w:rPr>
        <w:t>--</w:t>
      </w:r>
    </w:p>
    <w:p w14:paraId="48BD6BCF" w14:textId="2205494C" w:rsidR="007C6A96" w:rsidRPr="00112E4A" w:rsidRDefault="007C6A96" w:rsidP="007C6A96">
      <w:pPr>
        <w:spacing w:after="40" w:line="240" w:lineRule="auto"/>
        <w:ind w:right="-43"/>
        <w:jc w:val="both"/>
        <w:rPr>
          <w:rFonts w:cstheme="minorHAnsi"/>
          <w:sz w:val="26"/>
          <w:szCs w:val="26"/>
        </w:rPr>
      </w:pPr>
      <w:r w:rsidRPr="00112E4A">
        <w:rPr>
          <w:rFonts w:cstheme="minorHAnsi"/>
          <w:sz w:val="26"/>
          <w:szCs w:val="26"/>
        </w:rPr>
        <w:t>ABSTAIN</w:t>
      </w:r>
      <w:proofErr w:type="gramStart"/>
      <w:r w:rsidRPr="00112E4A">
        <w:rPr>
          <w:rFonts w:cstheme="minorHAnsi"/>
          <w:sz w:val="26"/>
          <w:szCs w:val="26"/>
        </w:rPr>
        <w:t>:</w:t>
      </w:r>
      <w:r w:rsidR="00943762" w:rsidRPr="00112E4A">
        <w:rPr>
          <w:rFonts w:cstheme="minorHAnsi"/>
          <w:sz w:val="26"/>
          <w:szCs w:val="26"/>
        </w:rPr>
        <w:t xml:space="preserve"> </w:t>
      </w:r>
      <w:r w:rsidR="00591DBD" w:rsidRPr="00112E4A">
        <w:rPr>
          <w:rFonts w:cstheme="minorHAnsi"/>
          <w:sz w:val="26"/>
          <w:szCs w:val="26"/>
        </w:rPr>
        <w:tab/>
      </w:r>
      <w:r w:rsidR="0046369F" w:rsidRPr="00112E4A">
        <w:rPr>
          <w:rFonts w:cstheme="minorHAnsi"/>
          <w:sz w:val="26"/>
          <w:szCs w:val="26"/>
        </w:rPr>
        <w:t>Supervisors</w:t>
      </w:r>
      <w:proofErr w:type="gramEnd"/>
      <w:r w:rsidR="0046369F" w:rsidRPr="00112E4A">
        <w:rPr>
          <w:rFonts w:cstheme="minorHAnsi"/>
          <w:sz w:val="26"/>
          <w:szCs w:val="26"/>
        </w:rPr>
        <w:t xml:space="preserve">: </w:t>
      </w:r>
      <w:r w:rsidR="00876CD8" w:rsidRPr="00112E4A">
        <w:rPr>
          <w:rFonts w:cstheme="minorHAnsi"/>
          <w:sz w:val="26"/>
          <w:szCs w:val="26"/>
        </w:rPr>
        <w:t>--</w:t>
      </w:r>
    </w:p>
    <w:p w14:paraId="4386CE56" w14:textId="77777777" w:rsidR="00E21165" w:rsidRDefault="00E21165" w:rsidP="007C6A96">
      <w:pPr>
        <w:spacing w:after="40"/>
        <w:ind w:right="-43"/>
        <w:jc w:val="both"/>
        <w:rPr>
          <w:rFonts w:cstheme="minorHAnsi"/>
          <w:sz w:val="26"/>
          <w:szCs w:val="26"/>
        </w:rPr>
      </w:pPr>
    </w:p>
    <w:p w14:paraId="47D02BCB" w14:textId="52F60767" w:rsidR="007C6A96" w:rsidRPr="00112E4A" w:rsidRDefault="007C6A96" w:rsidP="007C6A96">
      <w:pPr>
        <w:spacing w:after="40"/>
        <w:ind w:right="-43"/>
        <w:jc w:val="both"/>
        <w:rPr>
          <w:rFonts w:cstheme="minorHAnsi"/>
          <w:sz w:val="26"/>
          <w:szCs w:val="26"/>
        </w:rPr>
      </w:pPr>
      <w:r w:rsidRPr="00112E4A">
        <w:rPr>
          <w:rFonts w:cstheme="minorHAnsi"/>
          <w:sz w:val="26"/>
          <w:szCs w:val="26"/>
        </w:rPr>
        <w:t>STATE OF CALIFORNIA</w:t>
      </w:r>
    </w:p>
    <w:p w14:paraId="182CF4FF" w14:textId="77777777" w:rsidR="007C6A96" w:rsidRDefault="007C6A96" w:rsidP="007C6A96">
      <w:pPr>
        <w:spacing w:after="40"/>
        <w:ind w:right="-43"/>
        <w:jc w:val="both"/>
        <w:rPr>
          <w:rFonts w:cstheme="minorHAnsi"/>
          <w:sz w:val="26"/>
          <w:szCs w:val="26"/>
        </w:rPr>
      </w:pPr>
      <w:r w:rsidRPr="00112E4A">
        <w:rPr>
          <w:rFonts w:cstheme="minorHAnsi"/>
          <w:sz w:val="26"/>
          <w:szCs w:val="26"/>
        </w:rPr>
        <w:t>County of Humboldt</w:t>
      </w:r>
    </w:p>
    <w:p w14:paraId="761D336F" w14:textId="77777777" w:rsidR="00026EC9" w:rsidRPr="00112E4A" w:rsidRDefault="00026EC9" w:rsidP="007C6A96">
      <w:pPr>
        <w:spacing w:after="40"/>
        <w:ind w:right="-43"/>
        <w:jc w:val="both"/>
        <w:rPr>
          <w:rFonts w:cstheme="minorHAnsi"/>
          <w:sz w:val="26"/>
          <w:szCs w:val="26"/>
        </w:rPr>
      </w:pPr>
    </w:p>
    <w:p w14:paraId="45FD5AB4" w14:textId="5B908EC0" w:rsidR="007C6A96" w:rsidRDefault="007C6A96" w:rsidP="00E21165">
      <w:pPr>
        <w:spacing w:after="0" w:line="240" w:lineRule="auto"/>
        <w:rPr>
          <w:rFonts w:cstheme="minorHAnsi"/>
          <w:sz w:val="26"/>
          <w:szCs w:val="26"/>
        </w:rPr>
      </w:pPr>
      <w:r w:rsidRPr="00112E4A">
        <w:rPr>
          <w:rFonts w:eastAsia="Times New Roman" w:cstheme="minorHAnsi"/>
          <w:sz w:val="26"/>
          <w:szCs w:val="26"/>
        </w:rPr>
        <w:tab/>
      </w:r>
      <w:r w:rsidRPr="00112E4A">
        <w:rPr>
          <w:rFonts w:cstheme="minorHAnsi"/>
          <w:sz w:val="26"/>
          <w:szCs w:val="26"/>
        </w:rPr>
        <w:t xml:space="preserve">I, </w:t>
      </w:r>
      <w:r w:rsidR="00C65024" w:rsidRPr="00C65024">
        <w:rPr>
          <w:rFonts w:cstheme="minorHAnsi"/>
          <w:sz w:val="26"/>
          <w:szCs w:val="26"/>
        </w:rPr>
        <w:t>Kayliegh Maffei</w:t>
      </w:r>
      <w:r w:rsidRPr="00112E4A">
        <w:rPr>
          <w:rFonts w:cstheme="minorHAnsi"/>
          <w:sz w:val="26"/>
          <w:szCs w:val="26"/>
        </w:rPr>
        <w:t>, Clerk of the Board of Supervisors, County of Humboldt, State of California, do hereby certify the foregoing to be a full, true, and correct copy of the original made in the above-entitled matter by said Board of Supervisors at a meeting held in Eureka, California as the same now appears of record in my Office.</w:t>
      </w:r>
    </w:p>
    <w:p w14:paraId="04E94156" w14:textId="77777777" w:rsidR="00E21165" w:rsidRDefault="00E21165" w:rsidP="00E21165">
      <w:pPr>
        <w:spacing w:after="0" w:line="240" w:lineRule="auto"/>
        <w:rPr>
          <w:rFonts w:cstheme="minorHAnsi"/>
          <w:sz w:val="26"/>
          <w:szCs w:val="26"/>
        </w:rPr>
      </w:pPr>
    </w:p>
    <w:p w14:paraId="4E6BB06E" w14:textId="77777777" w:rsidR="00E21165" w:rsidRPr="00112E4A" w:rsidRDefault="00E21165" w:rsidP="00E21165">
      <w:pPr>
        <w:spacing w:after="0" w:line="240" w:lineRule="auto"/>
        <w:rPr>
          <w:rFonts w:cstheme="minorHAnsi"/>
          <w:sz w:val="26"/>
          <w:szCs w:val="26"/>
        </w:rPr>
      </w:pPr>
    </w:p>
    <w:p w14:paraId="238D7EF0" w14:textId="77777777" w:rsidR="007C6A96" w:rsidRPr="00112E4A" w:rsidRDefault="007C6A96" w:rsidP="007C6A96">
      <w:pPr>
        <w:ind w:left="4860" w:right="-46"/>
        <w:jc w:val="both"/>
        <w:rPr>
          <w:rFonts w:cstheme="minorHAnsi"/>
          <w:sz w:val="26"/>
          <w:szCs w:val="26"/>
        </w:rPr>
      </w:pPr>
      <w:r w:rsidRPr="00112E4A">
        <w:rPr>
          <w:rFonts w:cstheme="minorHAnsi"/>
          <w:sz w:val="26"/>
          <w:szCs w:val="26"/>
        </w:rPr>
        <w:t>IN WITNESS WHEREOF, I have hereunto set my hand and affixed the Seal of said Board of Supervisors.</w:t>
      </w:r>
    </w:p>
    <w:p w14:paraId="064B84F9" w14:textId="77777777" w:rsidR="007C6A96" w:rsidRPr="00112E4A" w:rsidRDefault="007C6A96" w:rsidP="007C6A96">
      <w:pPr>
        <w:ind w:left="4860" w:right="-46"/>
        <w:jc w:val="both"/>
        <w:rPr>
          <w:rFonts w:cstheme="minorHAnsi"/>
          <w:sz w:val="26"/>
          <w:szCs w:val="26"/>
        </w:rPr>
      </w:pPr>
    </w:p>
    <w:p w14:paraId="1A38F863" w14:textId="77777777" w:rsidR="007C6A96" w:rsidRPr="00112E4A" w:rsidRDefault="007C6A96" w:rsidP="007C6A96">
      <w:pPr>
        <w:ind w:left="4860" w:right="-46"/>
        <w:jc w:val="both"/>
        <w:rPr>
          <w:rFonts w:cstheme="minorHAnsi"/>
          <w:sz w:val="26"/>
          <w:szCs w:val="26"/>
        </w:rPr>
      </w:pPr>
      <w:r w:rsidRPr="00112E4A">
        <w:rPr>
          <w:rFonts w:cstheme="minorHAnsi"/>
          <w:sz w:val="26"/>
          <w:szCs w:val="26"/>
        </w:rPr>
        <w:t xml:space="preserve">___________________________________ </w:t>
      </w:r>
    </w:p>
    <w:p w14:paraId="7BD4BDE1" w14:textId="77777777" w:rsidR="00C65024" w:rsidRDefault="00C65024" w:rsidP="00112E4A">
      <w:pPr>
        <w:spacing w:after="0"/>
        <w:ind w:left="4867" w:right="-43"/>
        <w:jc w:val="both"/>
        <w:rPr>
          <w:rFonts w:cstheme="minorHAnsi"/>
          <w:sz w:val="26"/>
          <w:szCs w:val="26"/>
        </w:rPr>
      </w:pPr>
      <w:r w:rsidRPr="00C65024">
        <w:rPr>
          <w:rFonts w:cstheme="minorHAnsi"/>
          <w:sz w:val="26"/>
          <w:szCs w:val="26"/>
        </w:rPr>
        <w:t>Kayliegh Maffei</w:t>
      </w:r>
    </w:p>
    <w:p w14:paraId="7A5CCC7B" w14:textId="0A65BB72" w:rsidR="00F42CA8" w:rsidRPr="00112E4A" w:rsidRDefault="007C6A96" w:rsidP="00112E4A">
      <w:pPr>
        <w:spacing w:after="0"/>
        <w:ind w:left="4867" w:right="-43"/>
        <w:jc w:val="both"/>
        <w:rPr>
          <w:rFonts w:cstheme="minorHAnsi"/>
          <w:sz w:val="26"/>
          <w:szCs w:val="26"/>
        </w:rPr>
      </w:pPr>
      <w:r w:rsidRPr="00112E4A">
        <w:rPr>
          <w:rFonts w:cstheme="minorHAnsi"/>
          <w:sz w:val="26"/>
          <w:szCs w:val="26"/>
        </w:rPr>
        <w:t>Clerk of the Board of Supervisors of the County of Humboldt, State of California</w:t>
      </w:r>
    </w:p>
    <w:sectPr w:rsidR="00F42CA8" w:rsidRPr="00112E4A">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2AD5F4" w14:textId="77777777" w:rsidR="004C4EC2" w:rsidRDefault="004C4EC2" w:rsidP="00F42CA8">
      <w:pPr>
        <w:spacing w:after="0" w:line="240" w:lineRule="auto"/>
      </w:pPr>
      <w:r>
        <w:separator/>
      </w:r>
    </w:p>
  </w:endnote>
  <w:endnote w:type="continuationSeparator" w:id="0">
    <w:p w14:paraId="60D278D1" w14:textId="77777777" w:rsidR="004C4EC2" w:rsidRDefault="004C4EC2" w:rsidP="00F42C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6721929"/>
      <w:docPartObj>
        <w:docPartGallery w:val="Page Numbers (Bottom of Page)"/>
        <w:docPartUnique/>
      </w:docPartObj>
    </w:sdtPr>
    <w:sdtEndPr/>
    <w:sdtContent>
      <w:sdt>
        <w:sdtPr>
          <w:id w:val="-1769616900"/>
          <w:docPartObj>
            <w:docPartGallery w:val="Page Numbers (Top of Page)"/>
            <w:docPartUnique/>
          </w:docPartObj>
        </w:sdtPr>
        <w:sdtEndPr/>
        <w:sdtContent>
          <w:p w14:paraId="39CC8211" w14:textId="387DA0F3" w:rsidR="00CB2D2B" w:rsidRDefault="00CB2D2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09716A2" w14:textId="77777777" w:rsidR="00CB2D2B" w:rsidRDefault="00CB2D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2D2366" w14:textId="77777777" w:rsidR="004C4EC2" w:rsidRDefault="004C4EC2" w:rsidP="00F42CA8">
      <w:pPr>
        <w:spacing w:after="0" w:line="240" w:lineRule="auto"/>
      </w:pPr>
      <w:r>
        <w:separator/>
      </w:r>
    </w:p>
  </w:footnote>
  <w:footnote w:type="continuationSeparator" w:id="0">
    <w:p w14:paraId="1BC95738" w14:textId="77777777" w:rsidR="004C4EC2" w:rsidRDefault="004C4EC2" w:rsidP="00F42C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455FA" w14:textId="77777777" w:rsidR="007C6A96" w:rsidRPr="006018A3" w:rsidRDefault="007C6A96" w:rsidP="007C6A96">
    <w:pPr>
      <w:pStyle w:val="CM24"/>
      <w:jc w:val="center"/>
      <w:rPr>
        <w:rFonts w:asciiTheme="minorHAnsi" w:hAnsiTheme="minorHAnsi" w:cstheme="minorHAnsi"/>
        <w:b/>
        <w:bCs/>
        <w:color w:val="000000"/>
        <w:sz w:val="28"/>
        <w:szCs w:val="28"/>
      </w:rPr>
    </w:pPr>
    <w:r w:rsidRPr="006018A3">
      <w:rPr>
        <w:rFonts w:asciiTheme="minorHAnsi" w:hAnsiTheme="minorHAnsi" w:cstheme="minorHAnsi"/>
        <w:b/>
        <w:bCs/>
        <w:color w:val="000000"/>
        <w:sz w:val="28"/>
        <w:szCs w:val="28"/>
      </w:rPr>
      <w:t>BOARD OF SUPERVISORS, COUNTY OF HUMBOLDT, STATE OF CALIFORNIA</w:t>
    </w:r>
  </w:p>
  <w:p w14:paraId="18D348D1" w14:textId="3395DE66" w:rsidR="007C6A96" w:rsidRPr="006018A3" w:rsidRDefault="007C6A96" w:rsidP="007C6A96">
    <w:pPr>
      <w:pStyle w:val="Header"/>
      <w:jc w:val="center"/>
      <w:rPr>
        <w:rFonts w:cstheme="minorHAnsi"/>
        <w:b/>
        <w:bCs/>
        <w:color w:val="000000"/>
        <w:sz w:val="28"/>
        <w:szCs w:val="28"/>
      </w:rPr>
    </w:pPr>
    <w:r w:rsidRPr="006018A3">
      <w:rPr>
        <w:rFonts w:cstheme="minorHAnsi"/>
        <w:b/>
        <w:bCs/>
        <w:color w:val="000000"/>
        <w:sz w:val="28"/>
        <w:szCs w:val="28"/>
      </w:rPr>
      <w:t xml:space="preserve">Certified Copy of Portion of Proceedings for the Meeting of </w:t>
    </w:r>
    <w:sdt>
      <w:sdtPr>
        <w:rPr>
          <w:rStyle w:val="Style3"/>
          <w:rFonts w:asciiTheme="minorHAnsi" w:hAnsiTheme="minorHAnsi" w:cstheme="minorHAnsi"/>
          <w:sz w:val="28"/>
          <w:szCs w:val="28"/>
        </w:rPr>
        <w:id w:val="-424578911"/>
        <w:lock w:val="sdtLocked"/>
        <w:placeholder>
          <w:docPart w:val="1538DBFC5AB64826A8D66E7236C71704"/>
        </w:placeholder>
        <w:text/>
      </w:sdtPr>
      <w:sdtEndPr>
        <w:rPr>
          <w:rStyle w:val="Style3"/>
        </w:rPr>
      </w:sdtEndPr>
      <w:sdtContent>
        <w:r w:rsidR="00C65024" w:rsidRPr="00C65024">
          <w:rPr>
            <w:rStyle w:val="Style3"/>
            <w:rFonts w:asciiTheme="minorHAnsi" w:hAnsiTheme="minorHAnsi" w:cstheme="minorHAnsi"/>
            <w:sz w:val="28"/>
            <w:szCs w:val="28"/>
          </w:rPr>
          <w:t>May 12, 2026</w:t>
        </w:r>
      </w:sdtContent>
    </w:sdt>
  </w:p>
  <w:p w14:paraId="08C40698" w14:textId="77777777" w:rsidR="00BF1032" w:rsidRPr="0067200A" w:rsidRDefault="00BF1032" w:rsidP="00BF1032">
    <w:pPr>
      <w:rPr>
        <w:rFonts w:cstheme="minorHAnsi"/>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D1D1D"/>
    <w:multiLevelType w:val="hybridMultilevel"/>
    <w:tmpl w:val="33246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F45FD3"/>
    <w:multiLevelType w:val="hybridMultilevel"/>
    <w:tmpl w:val="ACCA2E4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BA53E5F"/>
    <w:multiLevelType w:val="hybridMultilevel"/>
    <w:tmpl w:val="D98EAC2E"/>
    <w:lvl w:ilvl="0" w:tplc="0409000F">
      <w:start w:val="1"/>
      <w:numFmt w:val="decimal"/>
      <w:lvlText w:val="%1."/>
      <w:lvlJc w:val="left"/>
      <w:pPr>
        <w:ind w:left="1980" w:hanging="360"/>
      </w:pPr>
      <w:rPr>
        <w:rFonts w:hint="default"/>
        <w:b w:val="0"/>
        <w:i w:val="0"/>
        <w:sz w:val="20"/>
        <w:szCs w:val="18"/>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 w15:restartNumberingAfterBreak="0">
    <w:nsid w:val="25963105"/>
    <w:multiLevelType w:val="hybridMultilevel"/>
    <w:tmpl w:val="853AA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A34951"/>
    <w:multiLevelType w:val="hybridMultilevel"/>
    <w:tmpl w:val="7034EFF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E71CCD"/>
    <w:multiLevelType w:val="hybridMultilevel"/>
    <w:tmpl w:val="027215C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514F3D"/>
    <w:multiLevelType w:val="hybridMultilevel"/>
    <w:tmpl w:val="165AD7D0"/>
    <w:lvl w:ilvl="0" w:tplc="04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7811F42"/>
    <w:multiLevelType w:val="hybridMultilevel"/>
    <w:tmpl w:val="BD783CD4"/>
    <w:lvl w:ilvl="0" w:tplc="CEC60FA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B696062"/>
    <w:multiLevelType w:val="hybridMultilevel"/>
    <w:tmpl w:val="165AD7D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47467D9"/>
    <w:multiLevelType w:val="hybridMultilevel"/>
    <w:tmpl w:val="ACCA2E4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AF83FC9"/>
    <w:multiLevelType w:val="hybridMultilevel"/>
    <w:tmpl w:val="68363B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852DBC"/>
    <w:multiLevelType w:val="hybridMultilevel"/>
    <w:tmpl w:val="07FA3C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32D2028"/>
    <w:multiLevelType w:val="hybridMultilevel"/>
    <w:tmpl w:val="50600CD2"/>
    <w:lvl w:ilvl="0" w:tplc="5D40DD2A">
      <w:start w:val="1"/>
      <w:numFmt w:val="low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3" w15:restartNumberingAfterBreak="0">
    <w:nsid w:val="574D5F92"/>
    <w:multiLevelType w:val="hybridMultilevel"/>
    <w:tmpl w:val="835029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A1E7F79"/>
    <w:multiLevelType w:val="hybridMultilevel"/>
    <w:tmpl w:val="8BAE1310"/>
    <w:lvl w:ilvl="0" w:tplc="89E6E64C">
      <w:start w:val="1"/>
      <w:numFmt w:val="lowerLetter"/>
      <w:lvlText w:val="%1)"/>
      <w:lvlJc w:val="left"/>
      <w:pPr>
        <w:ind w:left="720" w:hanging="360"/>
      </w:pPr>
      <w:rPr>
        <w:sz w:val="26"/>
        <w:szCs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DC6362D"/>
    <w:multiLevelType w:val="hybridMultilevel"/>
    <w:tmpl w:val="4F12FE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3E87B81"/>
    <w:multiLevelType w:val="hybridMultilevel"/>
    <w:tmpl w:val="B6EC207C"/>
    <w:lvl w:ilvl="0" w:tplc="EFA645B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2196759"/>
    <w:multiLevelType w:val="hybridMultilevel"/>
    <w:tmpl w:val="D1DC8A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9A74B4D"/>
    <w:multiLevelType w:val="hybridMultilevel"/>
    <w:tmpl w:val="134241B4"/>
    <w:lvl w:ilvl="0" w:tplc="FFFFFFFF">
      <w:start w:val="1"/>
      <w:numFmt w:val="decimal"/>
      <w:lvlText w:val="%1."/>
      <w:lvlJc w:val="left"/>
      <w:pPr>
        <w:ind w:left="720" w:hanging="360"/>
      </w:pPr>
      <w:rPr>
        <w:rFonts w:hint="default"/>
      </w:rPr>
    </w:lvl>
    <w:lvl w:ilvl="1" w:tplc="FFFFFFFF">
      <w:start w:val="1"/>
      <w:numFmt w:val="lowerLetter"/>
      <w:lvlText w:val="%2."/>
      <w:lvlJc w:val="left"/>
      <w:pPr>
        <w:ind w:left="171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B942295"/>
    <w:multiLevelType w:val="hybridMultilevel"/>
    <w:tmpl w:val="134241B4"/>
    <w:lvl w:ilvl="0" w:tplc="FFFFFFFF">
      <w:start w:val="1"/>
      <w:numFmt w:val="decimal"/>
      <w:lvlText w:val="%1."/>
      <w:lvlJc w:val="left"/>
      <w:pPr>
        <w:ind w:left="720" w:hanging="360"/>
      </w:pPr>
      <w:rPr>
        <w:rFonts w:hint="default"/>
      </w:rPr>
    </w:lvl>
    <w:lvl w:ilvl="1" w:tplc="FFFFFFFF">
      <w:start w:val="1"/>
      <w:numFmt w:val="lowerLetter"/>
      <w:lvlText w:val="%2."/>
      <w:lvlJc w:val="left"/>
      <w:pPr>
        <w:ind w:left="171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2360032">
    <w:abstractNumId w:val="13"/>
  </w:num>
  <w:num w:numId="2" w16cid:durableId="75981241">
    <w:abstractNumId w:val="12"/>
  </w:num>
  <w:num w:numId="3" w16cid:durableId="998078183">
    <w:abstractNumId w:val="7"/>
  </w:num>
  <w:num w:numId="4" w16cid:durableId="612909442">
    <w:abstractNumId w:val="11"/>
  </w:num>
  <w:num w:numId="5" w16cid:durableId="834687678">
    <w:abstractNumId w:val="17"/>
  </w:num>
  <w:num w:numId="6" w16cid:durableId="1737624722">
    <w:abstractNumId w:val="5"/>
  </w:num>
  <w:num w:numId="7" w16cid:durableId="1519000723">
    <w:abstractNumId w:val="18"/>
  </w:num>
  <w:num w:numId="8" w16cid:durableId="579213421">
    <w:abstractNumId w:val="19"/>
  </w:num>
  <w:num w:numId="9" w16cid:durableId="1448505793">
    <w:abstractNumId w:val="2"/>
  </w:num>
  <w:num w:numId="10" w16cid:durableId="1603103692">
    <w:abstractNumId w:val="10"/>
  </w:num>
  <w:num w:numId="11" w16cid:durableId="2027444885">
    <w:abstractNumId w:val="15"/>
  </w:num>
  <w:num w:numId="12" w16cid:durableId="1185090476">
    <w:abstractNumId w:val="0"/>
  </w:num>
  <w:num w:numId="13" w16cid:durableId="1597709858">
    <w:abstractNumId w:val="3"/>
  </w:num>
  <w:num w:numId="14" w16cid:durableId="1801144495">
    <w:abstractNumId w:val="4"/>
  </w:num>
  <w:num w:numId="15" w16cid:durableId="720323265">
    <w:abstractNumId w:val="9"/>
  </w:num>
  <w:num w:numId="16" w16cid:durableId="703596777">
    <w:abstractNumId w:val="6"/>
  </w:num>
  <w:num w:numId="17" w16cid:durableId="1250188358">
    <w:abstractNumId w:val="8"/>
  </w:num>
  <w:num w:numId="18" w16cid:durableId="1982149408">
    <w:abstractNumId w:val="1"/>
  </w:num>
  <w:num w:numId="19" w16cid:durableId="2105759121">
    <w:abstractNumId w:val="16"/>
  </w:num>
  <w:num w:numId="20" w16cid:durableId="58734490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2A3"/>
    <w:rsid w:val="00026EC9"/>
    <w:rsid w:val="0007166C"/>
    <w:rsid w:val="00072C5B"/>
    <w:rsid w:val="00085757"/>
    <w:rsid w:val="00091D12"/>
    <w:rsid w:val="000A03FC"/>
    <w:rsid w:val="000A3B6B"/>
    <w:rsid w:val="000B34EE"/>
    <w:rsid w:val="000C2428"/>
    <w:rsid w:val="000C3C61"/>
    <w:rsid w:val="000C6154"/>
    <w:rsid w:val="000D442D"/>
    <w:rsid w:val="000E5557"/>
    <w:rsid w:val="000F2E63"/>
    <w:rsid w:val="000F4690"/>
    <w:rsid w:val="00105414"/>
    <w:rsid w:val="001104F1"/>
    <w:rsid w:val="00112E4A"/>
    <w:rsid w:val="001221EA"/>
    <w:rsid w:val="001231A7"/>
    <w:rsid w:val="0012723F"/>
    <w:rsid w:val="00131028"/>
    <w:rsid w:val="0015588E"/>
    <w:rsid w:val="00161BBD"/>
    <w:rsid w:val="00173F09"/>
    <w:rsid w:val="00174A4D"/>
    <w:rsid w:val="00181FDD"/>
    <w:rsid w:val="00187332"/>
    <w:rsid w:val="00187B8B"/>
    <w:rsid w:val="001902F5"/>
    <w:rsid w:val="001A0AA4"/>
    <w:rsid w:val="001A6CAC"/>
    <w:rsid w:val="001E1136"/>
    <w:rsid w:val="001E2C4F"/>
    <w:rsid w:val="001F2330"/>
    <w:rsid w:val="001F3BEE"/>
    <w:rsid w:val="001F4C86"/>
    <w:rsid w:val="0020003D"/>
    <w:rsid w:val="00206EEE"/>
    <w:rsid w:val="00210BAA"/>
    <w:rsid w:val="00230EF5"/>
    <w:rsid w:val="0023651D"/>
    <w:rsid w:val="002432C2"/>
    <w:rsid w:val="002469B7"/>
    <w:rsid w:val="00256B73"/>
    <w:rsid w:val="00276281"/>
    <w:rsid w:val="0028510D"/>
    <w:rsid w:val="00291CA4"/>
    <w:rsid w:val="002A380A"/>
    <w:rsid w:val="002D7430"/>
    <w:rsid w:val="003007FD"/>
    <w:rsid w:val="00304E9E"/>
    <w:rsid w:val="003113A5"/>
    <w:rsid w:val="0035105A"/>
    <w:rsid w:val="00365791"/>
    <w:rsid w:val="00372CE6"/>
    <w:rsid w:val="003746F4"/>
    <w:rsid w:val="003920A7"/>
    <w:rsid w:val="00392849"/>
    <w:rsid w:val="00393F60"/>
    <w:rsid w:val="003A7204"/>
    <w:rsid w:val="003B2B70"/>
    <w:rsid w:val="003C0CD3"/>
    <w:rsid w:val="003D0142"/>
    <w:rsid w:val="003E5F4E"/>
    <w:rsid w:val="003E63A5"/>
    <w:rsid w:val="00401F41"/>
    <w:rsid w:val="00433392"/>
    <w:rsid w:val="004456B4"/>
    <w:rsid w:val="00451E26"/>
    <w:rsid w:val="004575F6"/>
    <w:rsid w:val="00462956"/>
    <w:rsid w:val="0046369F"/>
    <w:rsid w:val="00470F19"/>
    <w:rsid w:val="00471E2B"/>
    <w:rsid w:val="0047398D"/>
    <w:rsid w:val="00473CBE"/>
    <w:rsid w:val="004952D5"/>
    <w:rsid w:val="00495A16"/>
    <w:rsid w:val="004C0120"/>
    <w:rsid w:val="004C13BE"/>
    <w:rsid w:val="004C4EC2"/>
    <w:rsid w:val="004D0BDF"/>
    <w:rsid w:val="004D10CB"/>
    <w:rsid w:val="004D6B65"/>
    <w:rsid w:val="004D6E2A"/>
    <w:rsid w:val="004E4442"/>
    <w:rsid w:val="004F2172"/>
    <w:rsid w:val="004F3D23"/>
    <w:rsid w:val="004F6BBA"/>
    <w:rsid w:val="00501859"/>
    <w:rsid w:val="00505923"/>
    <w:rsid w:val="00515433"/>
    <w:rsid w:val="005160C5"/>
    <w:rsid w:val="005172A3"/>
    <w:rsid w:val="00524BBB"/>
    <w:rsid w:val="005272F1"/>
    <w:rsid w:val="005303AA"/>
    <w:rsid w:val="0054781A"/>
    <w:rsid w:val="00566487"/>
    <w:rsid w:val="00570B53"/>
    <w:rsid w:val="00576645"/>
    <w:rsid w:val="00577666"/>
    <w:rsid w:val="0058660A"/>
    <w:rsid w:val="00587CDF"/>
    <w:rsid w:val="00591DBD"/>
    <w:rsid w:val="0059588B"/>
    <w:rsid w:val="005C03A8"/>
    <w:rsid w:val="005C4531"/>
    <w:rsid w:val="005D312F"/>
    <w:rsid w:val="005D4D4A"/>
    <w:rsid w:val="005D7435"/>
    <w:rsid w:val="005F1AAE"/>
    <w:rsid w:val="005F3FAE"/>
    <w:rsid w:val="005F7CFB"/>
    <w:rsid w:val="006018A3"/>
    <w:rsid w:val="0062624E"/>
    <w:rsid w:val="00630460"/>
    <w:rsid w:val="00632E61"/>
    <w:rsid w:val="00644B68"/>
    <w:rsid w:val="0064716C"/>
    <w:rsid w:val="006513BB"/>
    <w:rsid w:val="0065624C"/>
    <w:rsid w:val="0067200A"/>
    <w:rsid w:val="0067592E"/>
    <w:rsid w:val="006B0302"/>
    <w:rsid w:val="006B1115"/>
    <w:rsid w:val="006C6555"/>
    <w:rsid w:val="006D69CE"/>
    <w:rsid w:val="006E5510"/>
    <w:rsid w:val="006F3386"/>
    <w:rsid w:val="006F49C2"/>
    <w:rsid w:val="006F5EC2"/>
    <w:rsid w:val="00707EDA"/>
    <w:rsid w:val="00722069"/>
    <w:rsid w:val="00741581"/>
    <w:rsid w:val="00751B90"/>
    <w:rsid w:val="00754FDA"/>
    <w:rsid w:val="00763683"/>
    <w:rsid w:val="00785AD5"/>
    <w:rsid w:val="007A331B"/>
    <w:rsid w:val="007C0FB7"/>
    <w:rsid w:val="007C6A96"/>
    <w:rsid w:val="007C7671"/>
    <w:rsid w:val="007F28B5"/>
    <w:rsid w:val="00804546"/>
    <w:rsid w:val="00807729"/>
    <w:rsid w:val="00824A7D"/>
    <w:rsid w:val="00834E1F"/>
    <w:rsid w:val="008542AB"/>
    <w:rsid w:val="00856BEC"/>
    <w:rsid w:val="008756B4"/>
    <w:rsid w:val="0087675A"/>
    <w:rsid w:val="00876CD8"/>
    <w:rsid w:val="008866D0"/>
    <w:rsid w:val="008A06E5"/>
    <w:rsid w:val="008A2E4B"/>
    <w:rsid w:val="008A383C"/>
    <w:rsid w:val="008B4A89"/>
    <w:rsid w:val="008C7C0E"/>
    <w:rsid w:val="008D0FE3"/>
    <w:rsid w:val="008E2A6A"/>
    <w:rsid w:val="008E3CF6"/>
    <w:rsid w:val="008E4652"/>
    <w:rsid w:val="008F5434"/>
    <w:rsid w:val="008F5BA7"/>
    <w:rsid w:val="00915A00"/>
    <w:rsid w:val="00936B14"/>
    <w:rsid w:val="00937598"/>
    <w:rsid w:val="00943762"/>
    <w:rsid w:val="0094688B"/>
    <w:rsid w:val="00955969"/>
    <w:rsid w:val="00956B86"/>
    <w:rsid w:val="00982612"/>
    <w:rsid w:val="00982A80"/>
    <w:rsid w:val="0099762F"/>
    <w:rsid w:val="009A5225"/>
    <w:rsid w:val="009B3045"/>
    <w:rsid w:val="009B7071"/>
    <w:rsid w:val="009D00AB"/>
    <w:rsid w:val="009D3A48"/>
    <w:rsid w:val="009E024C"/>
    <w:rsid w:val="009E3181"/>
    <w:rsid w:val="00A02D90"/>
    <w:rsid w:val="00A13D15"/>
    <w:rsid w:val="00A14418"/>
    <w:rsid w:val="00A30491"/>
    <w:rsid w:val="00A320DE"/>
    <w:rsid w:val="00A35FA2"/>
    <w:rsid w:val="00A42270"/>
    <w:rsid w:val="00A44D8E"/>
    <w:rsid w:val="00A5371F"/>
    <w:rsid w:val="00A57852"/>
    <w:rsid w:val="00A606C9"/>
    <w:rsid w:val="00A6263D"/>
    <w:rsid w:val="00A76EF5"/>
    <w:rsid w:val="00A825C2"/>
    <w:rsid w:val="00A8332B"/>
    <w:rsid w:val="00A979F4"/>
    <w:rsid w:val="00AA0595"/>
    <w:rsid w:val="00AA1B87"/>
    <w:rsid w:val="00AA771C"/>
    <w:rsid w:val="00AB040A"/>
    <w:rsid w:val="00AB359F"/>
    <w:rsid w:val="00AC4D2B"/>
    <w:rsid w:val="00AD03C6"/>
    <w:rsid w:val="00AD267B"/>
    <w:rsid w:val="00AD3E0E"/>
    <w:rsid w:val="00AF4ADC"/>
    <w:rsid w:val="00B034F8"/>
    <w:rsid w:val="00B03768"/>
    <w:rsid w:val="00B04BFB"/>
    <w:rsid w:val="00B16BD6"/>
    <w:rsid w:val="00B275CD"/>
    <w:rsid w:val="00B36AEC"/>
    <w:rsid w:val="00B370E8"/>
    <w:rsid w:val="00B4494B"/>
    <w:rsid w:val="00B504BE"/>
    <w:rsid w:val="00B5306D"/>
    <w:rsid w:val="00B57F83"/>
    <w:rsid w:val="00B7369B"/>
    <w:rsid w:val="00B74C62"/>
    <w:rsid w:val="00B757AA"/>
    <w:rsid w:val="00B83754"/>
    <w:rsid w:val="00B90374"/>
    <w:rsid w:val="00BA0E84"/>
    <w:rsid w:val="00BA1357"/>
    <w:rsid w:val="00BE6700"/>
    <w:rsid w:val="00BF04F7"/>
    <w:rsid w:val="00BF0614"/>
    <w:rsid w:val="00BF1032"/>
    <w:rsid w:val="00BF51CC"/>
    <w:rsid w:val="00C07DDF"/>
    <w:rsid w:val="00C12059"/>
    <w:rsid w:val="00C2364C"/>
    <w:rsid w:val="00C32F21"/>
    <w:rsid w:val="00C34087"/>
    <w:rsid w:val="00C350F3"/>
    <w:rsid w:val="00C36DE7"/>
    <w:rsid w:val="00C571EF"/>
    <w:rsid w:val="00C5728D"/>
    <w:rsid w:val="00C6176C"/>
    <w:rsid w:val="00C62C91"/>
    <w:rsid w:val="00C65024"/>
    <w:rsid w:val="00C72495"/>
    <w:rsid w:val="00C734AF"/>
    <w:rsid w:val="00C74BCA"/>
    <w:rsid w:val="00C77CD4"/>
    <w:rsid w:val="00CA155F"/>
    <w:rsid w:val="00CA36DE"/>
    <w:rsid w:val="00CA433B"/>
    <w:rsid w:val="00CA6550"/>
    <w:rsid w:val="00CB2B24"/>
    <w:rsid w:val="00CB2D2B"/>
    <w:rsid w:val="00CB510A"/>
    <w:rsid w:val="00CC5CA5"/>
    <w:rsid w:val="00CC6A9C"/>
    <w:rsid w:val="00CC71DE"/>
    <w:rsid w:val="00CD2EC1"/>
    <w:rsid w:val="00CE0266"/>
    <w:rsid w:val="00CE4DB9"/>
    <w:rsid w:val="00CE7FEC"/>
    <w:rsid w:val="00CF1020"/>
    <w:rsid w:val="00D01DC7"/>
    <w:rsid w:val="00D054A4"/>
    <w:rsid w:val="00D05F2F"/>
    <w:rsid w:val="00D4104E"/>
    <w:rsid w:val="00D47C35"/>
    <w:rsid w:val="00D823AF"/>
    <w:rsid w:val="00D83663"/>
    <w:rsid w:val="00D91889"/>
    <w:rsid w:val="00D94A00"/>
    <w:rsid w:val="00DA106B"/>
    <w:rsid w:val="00DA1288"/>
    <w:rsid w:val="00DA17E8"/>
    <w:rsid w:val="00DA1C28"/>
    <w:rsid w:val="00DA2EBE"/>
    <w:rsid w:val="00DA6B49"/>
    <w:rsid w:val="00DC0321"/>
    <w:rsid w:val="00DC0B30"/>
    <w:rsid w:val="00DC3BDB"/>
    <w:rsid w:val="00DC5ED7"/>
    <w:rsid w:val="00DE53B0"/>
    <w:rsid w:val="00DF05A4"/>
    <w:rsid w:val="00DF44AA"/>
    <w:rsid w:val="00E05D65"/>
    <w:rsid w:val="00E07B44"/>
    <w:rsid w:val="00E160F9"/>
    <w:rsid w:val="00E21165"/>
    <w:rsid w:val="00E22BB0"/>
    <w:rsid w:val="00E24DBD"/>
    <w:rsid w:val="00E4028F"/>
    <w:rsid w:val="00E47B47"/>
    <w:rsid w:val="00E53668"/>
    <w:rsid w:val="00E574ED"/>
    <w:rsid w:val="00E61782"/>
    <w:rsid w:val="00E64B4A"/>
    <w:rsid w:val="00E7525B"/>
    <w:rsid w:val="00E809DE"/>
    <w:rsid w:val="00EA6A18"/>
    <w:rsid w:val="00EB04D3"/>
    <w:rsid w:val="00ED7E7B"/>
    <w:rsid w:val="00EE438A"/>
    <w:rsid w:val="00EF039B"/>
    <w:rsid w:val="00EF0F0E"/>
    <w:rsid w:val="00F20F9A"/>
    <w:rsid w:val="00F225CA"/>
    <w:rsid w:val="00F307D5"/>
    <w:rsid w:val="00F324E6"/>
    <w:rsid w:val="00F35937"/>
    <w:rsid w:val="00F42CA8"/>
    <w:rsid w:val="00F86905"/>
    <w:rsid w:val="00FC29AF"/>
    <w:rsid w:val="00FF46EB"/>
    <w:rsid w:val="00FF68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B26EA5"/>
  <w15:chartTrackingRefBased/>
  <w15:docId w15:val="{370D0AD6-EDF2-4C52-A954-6FCB08210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27628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72A3"/>
    <w:pPr>
      <w:ind w:left="720"/>
      <w:contextualSpacing/>
    </w:pPr>
  </w:style>
  <w:style w:type="paragraph" w:styleId="Header">
    <w:name w:val="header"/>
    <w:basedOn w:val="Normal"/>
    <w:link w:val="HeaderChar"/>
    <w:uiPriority w:val="99"/>
    <w:unhideWhenUsed/>
    <w:rsid w:val="00F42C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2CA8"/>
  </w:style>
  <w:style w:type="paragraph" w:styleId="Footer">
    <w:name w:val="footer"/>
    <w:basedOn w:val="Normal"/>
    <w:link w:val="FooterChar"/>
    <w:uiPriority w:val="99"/>
    <w:unhideWhenUsed/>
    <w:rsid w:val="00F42C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2CA8"/>
  </w:style>
  <w:style w:type="character" w:styleId="CommentReference">
    <w:name w:val="annotation reference"/>
    <w:basedOn w:val="DefaultParagraphFont"/>
    <w:uiPriority w:val="99"/>
    <w:semiHidden/>
    <w:unhideWhenUsed/>
    <w:rsid w:val="00A5371F"/>
    <w:rPr>
      <w:sz w:val="16"/>
      <w:szCs w:val="16"/>
    </w:rPr>
  </w:style>
  <w:style w:type="paragraph" w:styleId="CommentText">
    <w:name w:val="annotation text"/>
    <w:basedOn w:val="Normal"/>
    <w:link w:val="CommentTextChar"/>
    <w:uiPriority w:val="99"/>
    <w:unhideWhenUsed/>
    <w:rsid w:val="00A5371F"/>
    <w:pPr>
      <w:spacing w:line="240" w:lineRule="auto"/>
    </w:pPr>
    <w:rPr>
      <w:sz w:val="20"/>
      <w:szCs w:val="20"/>
    </w:rPr>
  </w:style>
  <w:style w:type="character" w:customStyle="1" w:styleId="CommentTextChar">
    <w:name w:val="Comment Text Char"/>
    <w:basedOn w:val="DefaultParagraphFont"/>
    <w:link w:val="CommentText"/>
    <w:uiPriority w:val="99"/>
    <w:rsid w:val="00A5371F"/>
    <w:rPr>
      <w:sz w:val="20"/>
      <w:szCs w:val="20"/>
    </w:rPr>
  </w:style>
  <w:style w:type="paragraph" w:styleId="CommentSubject">
    <w:name w:val="annotation subject"/>
    <w:basedOn w:val="CommentText"/>
    <w:next w:val="CommentText"/>
    <w:link w:val="CommentSubjectChar"/>
    <w:uiPriority w:val="99"/>
    <w:semiHidden/>
    <w:unhideWhenUsed/>
    <w:rsid w:val="00A5371F"/>
    <w:rPr>
      <w:b/>
      <w:bCs/>
    </w:rPr>
  </w:style>
  <w:style w:type="character" w:customStyle="1" w:styleId="CommentSubjectChar">
    <w:name w:val="Comment Subject Char"/>
    <w:basedOn w:val="CommentTextChar"/>
    <w:link w:val="CommentSubject"/>
    <w:uiPriority w:val="99"/>
    <w:semiHidden/>
    <w:rsid w:val="00A5371F"/>
    <w:rPr>
      <w:b/>
      <w:bCs/>
      <w:sz w:val="20"/>
      <w:szCs w:val="20"/>
    </w:rPr>
  </w:style>
  <w:style w:type="paragraph" w:styleId="BalloonText">
    <w:name w:val="Balloon Text"/>
    <w:basedOn w:val="Normal"/>
    <w:link w:val="BalloonTextChar"/>
    <w:uiPriority w:val="99"/>
    <w:semiHidden/>
    <w:unhideWhenUsed/>
    <w:rsid w:val="00A537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371F"/>
    <w:rPr>
      <w:rFonts w:ascii="Segoe UI" w:hAnsi="Segoe UI" w:cs="Segoe UI"/>
      <w:sz w:val="18"/>
      <w:szCs w:val="18"/>
    </w:rPr>
  </w:style>
  <w:style w:type="paragraph" w:styleId="Revision">
    <w:name w:val="Revision"/>
    <w:hidden/>
    <w:uiPriority w:val="99"/>
    <w:semiHidden/>
    <w:rsid w:val="00470F19"/>
    <w:pPr>
      <w:spacing w:after="0" w:line="240" w:lineRule="auto"/>
    </w:pPr>
  </w:style>
  <w:style w:type="paragraph" w:customStyle="1" w:styleId="CM24">
    <w:name w:val="CM24"/>
    <w:basedOn w:val="Normal"/>
    <w:next w:val="Normal"/>
    <w:uiPriority w:val="99"/>
    <w:rsid w:val="007C6A96"/>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character" w:styleId="PlaceholderText">
    <w:name w:val="Placeholder Text"/>
    <w:basedOn w:val="DefaultParagraphFont"/>
    <w:uiPriority w:val="99"/>
    <w:semiHidden/>
    <w:rsid w:val="00751B90"/>
    <w:rPr>
      <w:color w:val="808080"/>
    </w:rPr>
  </w:style>
  <w:style w:type="character" w:customStyle="1" w:styleId="Style1">
    <w:name w:val="Style1"/>
    <w:basedOn w:val="DefaultParagraphFont"/>
    <w:uiPriority w:val="1"/>
    <w:rsid w:val="00A6263D"/>
    <w:rPr>
      <w:rFonts w:ascii="Calibri" w:hAnsi="Calibri"/>
      <w:b/>
      <w:caps/>
      <w:smallCaps w:val="0"/>
      <w:strike w:val="0"/>
      <w:dstrike w:val="0"/>
      <w:vanish w:val="0"/>
      <w:sz w:val="24"/>
      <w:vertAlign w:val="baseline"/>
    </w:rPr>
  </w:style>
  <w:style w:type="character" w:customStyle="1" w:styleId="Style2">
    <w:name w:val="Style2"/>
    <w:basedOn w:val="DefaultParagraphFont"/>
    <w:uiPriority w:val="1"/>
    <w:rsid w:val="00A6263D"/>
    <w:rPr>
      <w:rFonts w:ascii="Calibri" w:hAnsi="Calibri"/>
      <w:b/>
    </w:rPr>
  </w:style>
  <w:style w:type="character" w:customStyle="1" w:styleId="Style3">
    <w:name w:val="Style3"/>
    <w:basedOn w:val="DefaultParagraphFont"/>
    <w:uiPriority w:val="1"/>
    <w:rsid w:val="00A6263D"/>
    <w:rPr>
      <w:rFonts w:ascii="Calibri" w:hAnsi="Calibri"/>
      <w:b/>
      <w:sz w:val="24"/>
    </w:rPr>
  </w:style>
  <w:style w:type="paragraph" w:customStyle="1" w:styleId="Default">
    <w:name w:val="Default"/>
    <w:rsid w:val="005F7CFB"/>
    <w:pPr>
      <w:autoSpaceDE w:val="0"/>
      <w:autoSpaceDN w:val="0"/>
      <w:adjustRightInd w:val="0"/>
      <w:spacing w:after="0" w:line="240" w:lineRule="auto"/>
    </w:pPr>
    <w:rPr>
      <w:rFonts w:ascii="Times New Roman" w:hAnsi="Times New Roman" w:cs="Times New Roman"/>
      <w:color w:val="000000"/>
      <w:sz w:val="24"/>
      <w:szCs w:val="24"/>
      <w14:ligatures w14:val="standardContextual"/>
    </w:rPr>
  </w:style>
  <w:style w:type="paragraph" w:customStyle="1" w:styleId="CM5">
    <w:name w:val="CM5"/>
    <w:basedOn w:val="Normal"/>
    <w:next w:val="Normal"/>
    <w:uiPriority w:val="99"/>
    <w:rsid w:val="006018A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CM1">
    <w:name w:val="CM1"/>
    <w:basedOn w:val="Default"/>
    <w:next w:val="Default"/>
    <w:uiPriority w:val="99"/>
    <w:rsid w:val="006018A3"/>
    <w:pPr>
      <w:widowControl w:val="0"/>
      <w:spacing w:line="256" w:lineRule="atLeast"/>
    </w:pPr>
    <w:rPr>
      <w:rFonts w:eastAsiaTheme="minorEastAsia"/>
      <w:color w:val="auto"/>
      <w14:ligatures w14:val="none"/>
    </w:rPr>
  </w:style>
  <w:style w:type="character" w:styleId="Hyperlink">
    <w:name w:val="Hyperlink"/>
    <w:basedOn w:val="DefaultParagraphFont"/>
    <w:uiPriority w:val="99"/>
    <w:semiHidden/>
    <w:unhideWhenUsed/>
    <w:rsid w:val="00577666"/>
    <w:rPr>
      <w:color w:val="0000FF"/>
      <w:u w:val="single"/>
    </w:rPr>
  </w:style>
  <w:style w:type="paragraph" w:styleId="HTMLPreformatted">
    <w:name w:val="HTML Preformatted"/>
    <w:basedOn w:val="Normal"/>
    <w:link w:val="HTMLPreformattedChar"/>
    <w:uiPriority w:val="99"/>
    <w:semiHidden/>
    <w:unhideWhenUsed/>
    <w:rsid w:val="005776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577666"/>
    <w:rPr>
      <w:rFonts w:ascii="Courier New" w:eastAsia="Times New Roman" w:hAnsi="Courier New" w:cs="Courier New"/>
      <w:sz w:val="20"/>
      <w:szCs w:val="20"/>
    </w:rPr>
  </w:style>
  <w:style w:type="paragraph" w:styleId="NormalWeb">
    <w:name w:val="Normal (Web)"/>
    <w:basedOn w:val="Normal"/>
    <w:uiPriority w:val="99"/>
    <w:unhideWhenUsed/>
    <w:rsid w:val="00C617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276281"/>
    <w:rPr>
      <w:rFonts w:ascii="Times New Roman" w:eastAsia="Times New Roman" w:hAnsi="Times New Roman" w:cs="Times New Roman"/>
      <w:b/>
      <w:bCs/>
      <w:sz w:val="27"/>
      <w:szCs w:val="27"/>
    </w:rPr>
  </w:style>
  <w:style w:type="table" w:styleId="TableGrid">
    <w:name w:val="Table Grid"/>
    <w:basedOn w:val="TableNormal"/>
    <w:uiPriority w:val="39"/>
    <w:rsid w:val="005C03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
    <w:name w:val="num"/>
    <w:basedOn w:val="DefaultParagraphFont"/>
    <w:rsid w:val="00BA13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4638836">
      <w:bodyDiv w:val="1"/>
      <w:marLeft w:val="0"/>
      <w:marRight w:val="0"/>
      <w:marTop w:val="0"/>
      <w:marBottom w:val="0"/>
      <w:divBdr>
        <w:top w:val="none" w:sz="0" w:space="0" w:color="auto"/>
        <w:left w:val="none" w:sz="0" w:space="0" w:color="auto"/>
        <w:bottom w:val="none" w:sz="0" w:space="0" w:color="auto"/>
        <w:right w:val="none" w:sz="0" w:space="0" w:color="auto"/>
      </w:divBdr>
    </w:div>
    <w:div w:id="972102926">
      <w:bodyDiv w:val="1"/>
      <w:marLeft w:val="0"/>
      <w:marRight w:val="0"/>
      <w:marTop w:val="0"/>
      <w:marBottom w:val="0"/>
      <w:divBdr>
        <w:top w:val="none" w:sz="0" w:space="0" w:color="auto"/>
        <w:left w:val="none" w:sz="0" w:space="0" w:color="auto"/>
        <w:bottom w:val="none" w:sz="0" w:space="0" w:color="auto"/>
        <w:right w:val="none" w:sz="0" w:space="0" w:color="auto"/>
      </w:divBdr>
    </w:div>
    <w:div w:id="1593006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538DBFC5AB64826A8D66E7236C71704"/>
        <w:category>
          <w:name w:val="General"/>
          <w:gallery w:val="placeholder"/>
        </w:category>
        <w:types>
          <w:type w:val="bbPlcHdr"/>
        </w:types>
        <w:behaviors>
          <w:behavior w:val="content"/>
        </w:behaviors>
        <w:guid w:val="{30457616-06F4-41D7-B262-A068B37FD439}"/>
      </w:docPartPr>
      <w:docPartBody>
        <w:p w:rsidR="00B353F4" w:rsidRDefault="00B353F4" w:rsidP="00B353F4">
          <w:pPr>
            <w:pStyle w:val="1538DBFC5AB64826A8D66E7236C717044"/>
          </w:pPr>
          <w:r>
            <w:rPr>
              <w:rStyle w:val="PlaceholderText"/>
              <w:rFonts w:cstheme="minorHAnsi"/>
              <w:sz w:val="28"/>
              <w:szCs w:val="28"/>
            </w:rPr>
            <w:t>Click or tap here to enter m</w:t>
          </w:r>
          <w:r w:rsidRPr="00CB2D2B">
            <w:rPr>
              <w:rStyle w:val="PlaceholderText"/>
              <w:rFonts w:cstheme="minorHAnsi"/>
              <w:sz w:val="28"/>
              <w:szCs w:val="28"/>
            </w:rPr>
            <w:t xml:space="preserve">eeting </w:t>
          </w:r>
          <w:r>
            <w:rPr>
              <w:rStyle w:val="PlaceholderText"/>
              <w:rFonts w:cstheme="minorHAnsi"/>
              <w:sz w:val="28"/>
              <w:szCs w:val="28"/>
            </w:rPr>
            <w:t>d</w:t>
          </w:r>
          <w:r w:rsidRPr="00CB2D2B">
            <w:rPr>
              <w:rStyle w:val="PlaceholderText"/>
              <w:rFonts w:cstheme="minorHAnsi"/>
              <w:sz w:val="28"/>
              <w:szCs w:val="28"/>
            </w:rPr>
            <w:t>ate</w:t>
          </w:r>
        </w:p>
      </w:docPartBody>
    </w:docPart>
    <w:docPart>
      <w:docPartPr>
        <w:name w:val="40AB1A19583D4180BCC20612D7A8C6DC"/>
        <w:category>
          <w:name w:val="General"/>
          <w:gallery w:val="placeholder"/>
        </w:category>
        <w:types>
          <w:type w:val="bbPlcHdr"/>
        </w:types>
        <w:behaviors>
          <w:behavior w:val="content"/>
        </w:behaviors>
        <w:guid w:val="{3FF6C8A2-5BAC-4B1E-9CE8-A918161435EB}"/>
      </w:docPartPr>
      <w:docPartBody>
        <w:p w:rsidR="00876A24" w:rsidRDefault="00B353F4" w:rsidP="00B353F4">
          <w:pPr>
            <w:pStyle w:val="40AB1A19583D4180BCC20612D7A8C6DC3"/>
          </w:pPr>
          <w:r w:rsidRPr="00754FDA">
            <w:rPr>
              <w:rStyle w:val="PlaceholderText"/>
              <w:rFonts w:ascii="Calibri" w:hAnsi="Calibri" w:cs="Calibri"/>
              <w:sz w:val="24"/>
              <w:szCs w:val="24"/>
            </w:rPr>
            <w:t>Click or tap here to enter resolution title. The title serves as a concise summary of the resolution’s purpose, allowing readers to quickly understand the main action being addressed.</w:t>
          </w:r>
        </w:p>
      </w:docPartBody>
    </w:docPart>
    <w:docPart>
      <w:docPartPr>
        <w:name w:val="2ACCC1E8D31A4C07B49C76E2E9205494"/>
        <w:category>
          <w:name w:val="General"/>
          <w:gallery w:val="placeholder"/>
        </w:category>
        <w:types>
          <w:type w:val="bbPlcHdr"/>
        </w:types>
        <w:behaviors>
          <w:behavior w:val="content"/>
        </w:behaviors>
        <w:guid w:val="{2DAC0C2D-FA3B-407F-BAEB-AE36F48B9375}"/>
      </w:docPartPr>
      <w:docPartBody>
        <w:p w:rsidR="00876A24" w:rsidRDefault="00B353F4" w:rsidP="00B353F4">
          <w:pPr>
            <w:pStyle w:val="2ACCC1E8D31A4C07B49C76E2E92054943"/>
          </w:pPr>
          <w:r w:rsidRPr="00754FDA">
            <w:rPr>
              <w:rStyle w:val="PlaceholderText"/>
              <w:rFonts w:cstheme="minorHAnsi"/>
              <w:sz w:val="24"/>
              <w:szCs w:val="24"/>
            </w:rPr>
            <w:t>Click or tap here to enter context for this resolution.</w:t>
          </w:r>
        </w:p>
      </w:docPartBody>
    </w:docPart>
    <w:docPart>
      <w:docPartPr>
        <w:name w:val="E26E615C562C4D7A845A07E1447371F1"/>
        <w:category>
          <w:name w:val="General"/>
          <w:gallery w:val="placeholder"/>
        </w:category>
        <w:types>
          <w:type w:val="bbPlcHdr"/>
        </w:types>
        <w:behaviors>
          <w:behavior w:val="content"/>
        </w:behaviors>
        <w:guid w:val="{E17D735A-56AF-45DF-80F4-78812BD258DB}"/>
      </w:docPartPr>
      <w:docPartBody>
        <w:p w:rsidR="00876A24" w:rsidRDefault="00B353F4" w:rsidP="00B353F4">
          <w:pPr>
            <w:pStyle w:val="E26E615C562C4D7A845A07E1447371F12"/>
          </w:pPr>
          <w:r w:rsidRPr="00E574ED">
            <w:rPr>
              <w:rStyle w:val="PlaceholderText"/>
              <w:sz w:val="24"/>
              <w:szCs w:val="24"/>
            </w:rPr>
            <w:t>Click or tap here to enter context for this resolution.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75A"/>
    <w:rsid w:val="00061248"/>
    <w:rsid w:val="000F2E63"/>
    <w:rsid w:val="002B3541"/>
    <w:rsid w:val="004D6E2A"/>
    <w:rsid w:val="00515433"/>
    <w:rsid w:val="005513AA"/>
    <w:rsid w:val="0062624E"/>
    <w:rsid w:val="006411A0"/>
    <w:rsid w:val="00707EDA"/>
    <w:rsid w:val="00763683"/>
    <w:rsid w:val="007D5A91"/>
    <w:rsid w:val="00804546"/>
    <w:rsid w:val="00832E64"/>
    <w:rsid w:val="00876A24"/>
    <w:rsid w:val="009B77F9"/>
    <w:rsid w:val="009E024C"/>
    <w:rsid w:val="00A13D15"/>
    <w:rsid w:val="00B353F4"/>
    <w:rsid w:val="00B65A9F"/>
    <w:rsid w:val="00C36DE7"/>
    <w:rsid w:val="00C4175A"/>
    <w:rsid w:val="00CB2B24"/>
    <w:rsid w:val="00CB510A"/>
    <w:rsid w:val="00CD1C4F"/>
    <w:rsid w:val="00D30703"/>
    <w:rsid w:val="00E16EFC"/>
    <w:rsid w:val="00E63BA9"/>
    <w:rsid w:val="00F20F9A"/>
    <w:rsid w:val="00F307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5A9F"/>
    <w:rPr>
      <w:color w:val="808080"/>
    </w:rPr>
  </w:style>
  <w:style w:type="paragraph" w:customStyle="1" w:styleId="40AB1A19583D4180BCC20612D7A8C6DC3">
    <w:name w:val="40AB1A19583D4180BCC20612D7A8C6DC3"/>
    <w:rsid w:val="00B353F4"/>
    <w:rPr>
      <w:rFonts w:eastAsiaTheme="minorHAnsi"/>
    </w:rPr>
  </w:style>
  <w:style w:type="paragraph" w:customStyle="1" w:styleId="2ACCC1E8D31A4C07B49C76E2E92054943">
    <w:name w:val="2ACCC1E8D31A4C07B49C76E2E92054943"/>
    <w:rsid w:val="00B353F4"/>
    <w:rPr>
      <w:rFonts w:eastAsiaTheme="minorHAnsi"/>
    </w:rPr>
  </w:style>
  <w:style w:type="paragraph" w:customStyle="1" w:styleId="E26E615C562C4D7A845A07E1447371F12">
    <w:name w:val="E26E615C562C4D7A845A07E1447371F12"/>
    <w:rsid w:val="00B353F4"/>
    <w:rPr>
      <w:rFonts w:eastAsiaTheme="minorHAnsi"/>
    </w:rPr>
  </w:style>
  <w:style w:type="paragraph" w:customStyle="1" w:styleId="1538DBFC5AB64826A8D66E7236C717044">
    <w:name w:val="1538DBFC5AB64826A8D66E7236C717044"/>
    <w:rsid w:val="00B353F4"/>
    <w:pPr>
      <w:tabs>
        <w:tab w:val="center" w:pos="4680"/>
        <w:tab w:val="right" w:pos="9360"/>
      </w:tabs>
      <w:spacing w:after="0" w:line="240" w:lineRule="auto"/>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8CAE13-F2BB-4BDF-8EAA-AA5F384BE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Pages>
  <Words>946</Words>
  <Characters>4990</Characters>
  <Application>Microsoft Office Word</Application>
  <DocSecurity>0</DocSecurity>
  <Lines>172</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Derby, Ryan</dc:creator>
  <cp:keywords/>
  <dc:description/>
  <cp:lastModifiedBy>McClenagan, Laura</cp:lastModifiedBy>
  <cp:revision>6</cp:revision>
  <cp:lastPrinted>2023-01-10T19:48:00Z</cp:lastPrinted>
  <dcterms:created xsi:type="dcterms:W3CDTF">2026-02-26T17:55:00Z</dcterms:created>
  <dcterms:modified xsi:type="dcterms:W3CDTF">2026-04-10T15:57:00Z</dcterms:modified>
</cp:coreProperties>
</file>