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6EADF3DF"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A249B3" w:rsidRPr="00165BD2">
        <w:rPr>
          <w:rFonts w:eastAsia="Times New Roman"/>
          <w:color w:val="000000"/>
          <w:sz w:val="24"/>
          <w:szCs w:val="24"/>
        </w:rPr>
        <w:t>April 02,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D04963" w:rsidRPr="00165BD2">
        <w:rPr>
          <w:rFonts w:eastAsia="Times New Roman"/>
          <w:b/>
          <w:color w:val="000000" w:themeColor="text1"/>
          <w:sz w:val="24"/>
          <w:szCs w:val="24"/>
        </w:rPr>
        <w:t xml:space="preserve"> </w:t>
      </w:r>
      <w:r w:rsidR="00A52E13">
        <w:rPr>
          <w:rFonts w:eastAsia="Times New Roman"/>
          <w:b/>
          <w:color w:val="000000" w:themeColor="text1"/>
          <w:sz w:val="24"/>
          <w:szCs w:val="24"/>
        </w:rPr>
        <w:t xml:space="preserve">AMENDED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3E43A58"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165BD2">
        <w:rPr>
          <w:b/>
          <w:sz w:val="18"/>
          <w:szCs w:val="18"/>
        </w:rPr>
        <w:t>APRIL 02,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453C1569" w14:textId="2D0E2EBE" w:rsidR="00165BD2" w:rsidRPr="00165BD2" w:rsidRDefault="00F306EE" w:rsidP="00165BD2">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4F4F1697" w14:textId="63F5D182" w:rsidR="007E4462" w:rsidRDefault="001B2A38" w:rsidP="00E142A3">
      <w:pPr>
        <w:spacing w:line="265" w:lineRule="exact"/>
        <w:ind w:left="720" w:hanging="720"/>
        <w:textAlignment w:val="baseline"/>
        <w:rPr>
          <w:rFonts w:eastAsia="Times New Roman"/>
          <w:b/>
          <w:color w:val="000000"/>
          <w:spacing w:val="5"/>
          <w:sz w:val="24"/>
          <w:u w:val="single"/>
        </w:rPr>
      </w:pPr>
      <w:r w:rsidRPr="001B2A38">
        <w:rPr>
          <w:rFonts w:eastAsia="Times New Roman"/>
          <w:color w:val="000000"/>
          <w:spacing w:val="11"/>
          <w:sz w:val="24"/>
        </w:rPr>
        <w:t>5.</w:t>
      </w:r>
      <w:r w:rsidRPr="001B2A38">
        <w:rPr>
          <w:rFonts w:eastAsia="Times New Roman"/>
          <w:color w:val="000000"/>
          <w:spacing w:val="11"/>
          <w:sz w:val="24"/>
        </w:rPr>
        <w:tab/>
      </w:r>
      <w:r w:rsidR="00165BD2">
        <w:rPr>
          <w:rFonts w:eastAsia="Times New Roman"/>
          <w:b/>
          <w:color w:val="000000"/>
          <w:spacing w:val="5"/>
          <w:sz w:val="24"/>
          <w:u w:val="single"/>
        </w:rPr>
        <w:t>APPROVAL OF MINUTES</w:t>
      </w:r>
    </w:p>
    <w:p w14:paraId="1597D46C" w14:textId="749F4DB3" w:rsidR="00A52E13" w:rsidRDefault="00165BD2" w:rsidP="00A52E13">
      <w:pPr>
        <w:spacing w:line="265" w:lineRule="exact"/>
        <w:ind w:firstLine="720"/>
        <w:textAlignment w:val="baseline"/>
        <w:rPr>
          <w:rFonts w:eastAsia="Times New Roman"/>
          <w:color w:val="000000"/>
          <w:spacing w:val="11"/>
          <w:sz w:val="24"/>
        </w:rPr>
      </w:pPr>
      <w:r>
        <w:rPr>
          <w:rFonts w:eastAsia="Times New Roman"/>
          <w:color w:val="000000"/>
          <w:spacing w:val="11"/>
          <w:sz w:val="24"/>
        </w:rPr>
        <w:t>Executive minutes of January 22, 2019</w:t>
      </w:r>
      <w:r w:rsidR="00A52E13">
        <w:rPr>
          <w:rFonts w:eastAsia="Times New Roman"/>
          <w:color w:val="000000"/>
          <w:spacing w:val="11"/>
          <w:sz w:val="24"/>
        </w:rPr>
        <w:t>5A</w:t>
      </w:r>
    </w:p>
    <w:p w14:paraId="7FEDE66E" w14:textId="20206C28" w:rsidR="00AF246E" w:rsidRDefault="00AF246E" w:rsidP="00AF246E">
      <w:pPr>
        <w:spacing w:line="265" w:lineRule="exact"/>
        <w:textAlignment w:val="baseline"/>
        <w:rPr>
          <w:rFonts w:eastAsia="Times New Roman"/>
          <w:color w:val="000000"/>
          <w:spacing w:val="11"/>
          <w:sz w:val="24"/>
        </w:rPr>
      </w:pPr>
      <w:r>
        <w:rPr>
          <w:rFonts w:eastAsia="Times New Roman"/>
          <w:color w:val="000000"/>
          <w:spacing w:val="11"/>
          <w:sz w:val="24"/>
        </w:rPr>
        <w:t>6.</w:t>
      </w:r>
      <w:r>
        <w:rPr>
          <w:rFonts w:eastAsia="Times New Roman"/>
          <w:color w:val="000000"/>
          <w:spacing w:val="11"/>
          <w:sz w:val="24"/>
        </w:rPr>
        <w:tab/>
      </w:r>
      <w:r w:rsidRPr="00AF246E">
        <w:rPr>
          <w:rFonts w:eastAsia="Times New Roman"/>
          <w:b/>
          <w:color w:val="000000"/>
          <w:spacing w:val="11"/>
          <w:sz w:val="24"/>
          <w:u w:val="single"/>
        </w:rPr>
        <w:t>PROCLAMATION</w:t>
      </w:r>
      <w:r>
        <w:rPr>
          <w:rFonts w:eastAsia="Times New Roman"/>
          <w:color w:val="000000"/>
          <w:spacing w:val="11"/>
          <w:sz w:val="24"/>
        </w:rPr>
        <w:t xml:space="preserve"> – Autism Awareness Month</w:t>
      </w:r>
    </w:p>
    <w:p w14:paraId="16E20A1C" w14:textId="5D85D1B3" w:rsidR="00AF246E" w:rsidRPr="00A52E13" w:rsidRDefault="00AF246E" w:rsidP="00DA0C01">
      <w:pPr>
        <w:spacing w:line="265" w:lineRule="exact"/>
        <w:ind w:left="720" w:hanging="720"/>
        <w:textAlignment w:val="baseline"/>
        <w:rPr>
          <w:rFonts w:eastAsia="Times New Roman"/>
          <w:color w:val="000000"/>
          <w:spacing w:val="11"/>
          <w:sz w:val="24"/>
        </w:rPr>
      </w:pPr>
      <w:r>
        <w:rPr>
          <w:rFonts w:eastAsia="Times New Roman"/>
          <w:color w:val="000000"/>
          <w:spacing w:val="11"/>
          <w:sz w:val="24"/>
        </w:rPr>
        <w:t>7.</w:t>
      </w:r>
      <w:r>
        <w:rPr>
          <w:rFonts w:eastAsia="Times New Roman"/>
          <w:color w:val="000000"/>
          <w:spacing w:val="11"/>
          <w:sz w:val="24"/>
        </w:rPr>
        <w:tab/>
      </w:r>
      <w:r w:rsidRPr="00DA0C01">
        <w:rPr>
          <w:rFonts w:eastAsia="Times New Roman"/>
          <w:b/>
          <w:color w:val="000000"/>
          <w:spacing w:val="11"/>
          <w:sz w:val="24"/>
          <w:u w:val="single"/>
        </w:rPr>
        <w:t>DISCUSSION</w:t>
      </w:r>
      <w:proofErr w:type="gramStart"/>
      <w:r>
        <w:rPr>
          <w:rFonts w:eastAsia="Times New Roman"/>
          <w:color w:val="000000"/>
          <w:spacing w:val="11"/>
          <w:sz w:val="24"/>
        </w:rPr>
        <w:t xml:space="preserve">- </w:t>
      </w:r>
      <w:r w:rsidR="00DA0C01">
        <w:rPr>
          <w:rFonts w:eastAsia="Times New Roman"/>
          <w:color w:val="000000"/>
          <w:spacing w:val="11"/>
          <w:sz w:val="24"/>
        </w:rPr>
        <w:t xml:space="preserve"> Michelle</w:t>
      </w:r>
      <w:proofErr w:type="gramEnd"/>
      <w:r w:rsidR="00DA0C01">
        <w:rPr>
          <w:rFonts w:eastAsia="Times New Roman"/>
          <w:color w:val="000000"/>
          <w:spacing w:val="11"/>
          <w:sz w:val="24"/>
        </w:rPr>
        <w:t xml:space="preserve"> Crosson – Martha Kahan,  President of No nonsense Neutering – TNR (Trap Neuter Release) program</w:t>
      </w:r>
    </w:p>
    <w:p w14:paraId="6F382B3D" w14:textId="1EBB49D0" w:rsidR="006067B4" w:rsidRDefault="001C3E43" w:rsidP="00C70072">
      <w:pPr>
        <w:spacing w:before="314" w:line="242" w:lineRule="exact"/>
        <w:textAlignment w:val="baseline"/>
        <w:rPr>
          <w:rFonts w:eastAsia="Times New Roman"/>
          <w:b/>
          <w:color w:val="000000"/>
          <w:spacing w:val="5"/>
          <w:sz w:val="24"/>
          <w:u w:val="single"/>
        </w:rPr>
      </w:pPr>
      <w:r>
        <w:rPr>
          <w:rFonts w:eastAsia="Times New Roman"/>
          <w:color w:val="000000"/>
          <w:spacing w:val="5"/>
          <w:sz w:val="24"/>
        </w:rPr>
        <w:t>8</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5D11E432" w14:textId="39C7DB4B" w:rsidR="006067B4" w:rsidRDefault="006067B4" w:rsidP="009457FC">
      <w:pPr>
        <w:spacing w:before="314" w:line="242" w:lineRule="exact"/>
        <w:textAlignment w:val="baseline"/>
        <w:rPr>
          <w:rFonts w:eastAsia="Times New Roman"/>
          <w:color w:val="000000"/>
          <w:spacing w:val="5"/>
          <w:sz w:val="24"/>
        </w:rPr>
      </w:pPr>
      <w:r>
        <w:rPr>
          <w:rFonts w:eastAsia="Times New Roman"/>
          <w:color w:val="000000"/>
          <w:spacing w:val="5"/>
          <w:sz w:val="24"/>
        </w:rPr>
        <w:tab/>
        <w:t>One Bill remained tabled – William Benz</w:t>
      </w:r>
      <w:r w:rsidR="00F324FC">
        <w:rPr>
          <w:rFonts w:eastAsia="Times New Roman"/>
          <w:color w:val="000000"/>
          <w:spacing w:val="5"/>
          <w:sz w:val="24"/>
        </w:rPr>
        <w:t xml:space="preserve">  </w:t>
      </w:r>
      <w:r>
        <w:rPr>
          <w:rFonts w:eastAsia="Times New Roman"/>
          <w:color w:val="000000"/>
          <w:spacing w:val="5"/>
          <w:sz w:val="24"/>
        </w:rPr>
        <w:t xml:space="preserve"> $487.50</w:t>
      </w:r>
    </w:p>
    <w:p w14:paraId="2208C4B6" w14:textId="6C8F6BBB" w:rsidR="00817362" w:rsidRDefault="00F306EE" w:rsidP="00C2266B">
      <w:pPr>
        <w:spacing w:before="314" w:line="242" w:lineRule="exact"/>
        <w:textAlignment w:val="baseline"/>
        <w:rPr>
          <w:rFonts w:eastAsia="Times New Roman"/>
          <w:color w:val="000000"/>
          <w:spacing w:val="5"/>
          <w:sz w:val="24"/>
        </w:rPr>
      </w:pPr>
      <w:r>
        <w:rPr>
          <w:rFonts w:eastAsia="Times New Roman"/>
          <w:color w:val="000000"/>
          <w:spacing w:val="5"/>
          <w:sz w:val="24"/>
        </w:rPr>
        <w:tab/>
        <w:t xml:space="preserve">UEZ </w:t>
      </w:r>
      <w:r w:rsidR="00E53FDC">
        <w:rPr>
          <w:rFonts w:eastAsia="Times New Roman"/>
          <w:color w:val="000000"/>
          <w:spacing w:val="5"/>
          <w:sz w:val="24"/>
        </w:rPr>
        <w:t>–</w:t>
      </w:r>
      <w:r>
        <w:rPr>
          <w:rFonts w:eastAsia="Times New Roman"/>
          <w:color w:val="000000"/>
          <w:spacing w:val="5"/>
          <w:sz w:val="24"/>
        </w:rPr>
        <w:t xml:space="preserve"> </w:t>
      </w:r>
      <w:r w:rsidR="00E53FDC">
        <w:rPr>
          <w:rFonts w:eastAsia="Times New Roman"/>
          <w:color w:val="000000"/>
          <w:spacing w:val="5"/>
          <w:sz w:val="24"/>
        </w:rPr>
        <w:t>kiosk</w:t>
      </w:r>
      <w:r w:rsidR="000F43A2">
        <w:rPr>
          <w:rFonts w:eastAsia="Times New Roman"/>
          <w:color w:val="000000"/>
          <w:spacing w:val="5"/>
          <w:sz w:val="24"/>
        </w:rPr>
        <w:t xml:space="preserve">   $10, 871.00</w:t>
      </w:r>
      <w:r w:rsidR="006B37E9" w:rsidRPr="006B37E9">
        <w:rPr>
          <w:rFonts w:eastAsia="Times New Roman"/>
          <w:color w:val="000000"/>
          <w:spacing w:val="5"/>
          <w:sz w:val="24"/>
        </w:rPr>
        <w:t>.</w:t>
      </w:r>
      <w:r w:rsidR="006B37E9" w:rsidRPr="006B37E9">
        <w:rPr>
          <w:rFonts w:eastAsia="Times New Roman"/>
          <w:color w:val="000000"/>
          <w:spacing w:val="5"/>
          <w:sz w:val="24"/>
        </w:rPr>
        <w:tab/>
      </w:r>
      <w:r w:rsidR="003C3D38">
        <w:rPr>
          <w:rFonts w:eastAsia="Times New Roman"/>
          <w:color w:val="000000"/>
          <w:spacing w:val="5"/>
          <w:sz w:val="24"/>
        </w:rPr>
        <w:t xml:space="preserve"> </w:t>
      </w:r>
    </w:p>
    <w:p w14:paraId="329B03C0" w14:textId="2271A1CF" w:rsidR="007E4462" w:rsidRDefault="007225E4" w:rsidP="00165BD2">
      <w:pPr>
        <w:spacing w:before="314" w:line="242" w:lineRule="exact"/>
        <w:textAlignment w:val="baseline"/>
        <w:rPr>
          <w:rFonts w:eastAsia="Times New Roman"/>
          <w:color w:val="000000"/>
          <w:spacing w:val="5"/>
          <w:sz w:val="24"/>
        </w:rPr>
      </w:pPr>
      <w:r>
        <w:rPr>
          <w:rFonts w:eastAsia="Times New Roman"/>
          <w:color w:val="000000"/>
          <w:spacing w:val="5"/>
          <w:sz w:val="24"/>
        </w:rPr>
        <w:tab/>
      </w:r>
      <w:r w:rsidR="00165BD2">
        <w:rPr>
          <w:rFonts w:eastAsia="Times New Roman"/>
          <w:color w:val="000000"/>
          <w:spacing w:val="5"/>
          <w:sz w:val="24"/>
        </w:rPr>
        <w:t xml:space="preserve">Stephen R. Ellis </w:t>
      </w:r>
      <w:r w:rsidR="00A52E13">
        <w:rPr>
          <w:rFonts w:eastAsia="Times New Roman"/>
          <w:color w:val="000000"/>
          <w:spacing w:val="5"/>
          <w:sz w:val="24"/>
        </w:rPr>
        <w:t xml:space="preserve"> </w:t>
      </w:r>
      <w:r w:rsidR="00165BD2">
        <w:rPr>
          <w:rFonts w:eastAsia="Times New Roman"/>
          <w:color w:val="000000"/>
          <w:spacing w:val="5"/>
          <w:sz w:val="24"/>
        </w:rPr>
        <w:t xml:space="preserve"> $48.49</w:t>
      </w:r>
    </w:p>
    <w:p w14:paraId="5BFF3CAB" w14:textId="70EB99FE" w:rsidR="00165BD2" w:rsidRDefault="00165BD2" w:rsidP="00165BD2">
      <w:pPr>
        <w:spacing w:before="314" w:line="242" w:lineRule="exact"/>
        <w:textAlignment w:val="baseline"/>
        <w:rPr>
          <w:rFonts w:eastAsia="Times New Roman"/>
          <w:color w:val="000000"/>
          <w:spacing w:val="5"/>
          <w:sz w:val="24"/>
        </w:rPr>
      </w:pPr>
      <w:r>
        <w:rPr>
          <w:rFonts w:eastAsia="Times New Roman"/>
          <w:color w:val="000000"/>
          <w:spacing w:val="5"/>
          <w:sz w:val="24"/>
        </w:rPr>
        <w:tab/>
        <w:t>Garden State Farms $275.00</w:t>
      </w:r>
    </w:p>
    <w:p w14:paraId="2369B755" w14:textId="78AC8E17" w:rsidR="00165BD2" w:rsidRDefault="00165BD2" w:rsidP="00165BD2">
      <w:pPr>
        <w:spacing w:before="314" w:line="242" w:lineRule="exact"/>
        <w:textAlignment w:val="baseline"/>
        <w:rPr>
          <w:rFonts w:eastAsia="Times New Roman"/>
          <w:color w:val="000000"/>
          <w:spacing w:val="5"/>
          <w:sz w:val="24"/>
        </w:rPr>
      </w:pPr>
      <w:r>
        <w:rPr>
          <w:rFonts w:eastAsia="Times New Roman"/>
          <w:color w:val="000000"/>
          <w:spacing w:val="5"/>
          <w:sz w:val="24"/>
        </w:rPr>
        <w:tab/>
        <w:t>Devo Associates -   $ 468.60</w:t>
      </w:r>
    </w:p>
    <w:p w14:paraId="00C1722C" w14:textId="59856B41" w:rsidR="00681D14" w:rsidRDefault="00DE330A" w:rsidP="00681D14">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 xml:space="preserve"> </w:t>
      </w:r>
      <w:r w:rsidR="001C3E43">
        <w:rPr>
          <w:rFonts w:eastAsia="Times New Roman"/>
          <w:color w:val="000000"/>
          <w:spacing w:val="11"/>
          <w:sz w:val="24"/>
        </w:rPr>
        <w:t>9</w:t>
      </w:r>
      <w:r w:rsidR="00473BCF">
        <w:rPr>
          <w:rFonts w:eastAsia="Times New Roman"/>
          <w:color w:val="000000"/>
          <w:spacing w:val="11"/>
          <w:sz w:val="24"/>
        </w:rPr>
        <w:t>.</w:t>
      </w:r>
      <w:r w:rsidR="00473BCF">
        <w:rPr>
          <w:rFonts w:eastAsia="Times New Roman"/>
          <w:color w:val="000000"/>
          <w:spacing w:val="11"/>
          <w:sz w:val="24"/>
        </w:rPr>
        <w:tab/>
      </w:r>
      <w:r w:rsidR="001A1547">
        <w:rPr>
          <w:rFonts w:eastAsia="Times New Roman"/>
          <w:b/>
          <w:color w:val="000000"/>
          <w:spacing w:val="11"/>
          <w:sz w:val="24"/>
          <w:u w:val="single"/>
        </w:rPr>
        <w:t>PUBLIC COMMENT ON AGENDA ITEMS</w:t>
      </w:r>
    </w:p>
    <w:p w14:paraId="006B57A6" w14:textId="77777777" w:rsidR="00165BD2" w:rsidRDefault="00165BD2" w:rsidP="00165BD2">
      <w:pPr>
        <w:spacing w:before="314" w:line="242" w:lineRule="exact"/>
        <w:textAlignment w:val="baseline"/>
        <w:rPr>
          <w:rFonts w:eastAsia="Times New Roman"/>
          <w:color w:val="000000"/>
          <w:spacing w:val="11"/>
          <w:sz w:val="24"/>
        </w:rPr>
      </w:pPr>
    </w:p>
    <w:p w14:paraId="0E3B8982" w14:textId="363A4E0A" w:rsidR="00AD4282" w:rsidRPr="00165BD2" w:rsidRDefault="00DE330A" w:rsidP="00165BD2">
      <w:pPr>
        <w:spacing w:before="314" w:line="242" w:lineRule="exact"/>
        <w:textAlignment w:val="baseline"/>
        <w:rPr>
          <w:rFonts w:eastAsia="Times New Roman"/>
          <w:color w:val="000000"/>
          <w:spacing w:val="5"/>
          <w:sz w:val="24"/>
        </w:rPr>
      </w:pPr>
      <w:r>
        <w:rPr>
          <w:rFonts w:eastAsia="Times New Roman"/>
          <w:color w:val="000000"/>
          <w:spacing w:val="11"/>
          <w:sz w:val="24"/>
        </w:rPr>
        <w:t xml:space="preserve"> </w:t>
      </w:r>
      <w:r w:rsidR="001C3E43">
        <w:rPr>
          <w:rFonts w:eastAsia="Times New Roman"/>
          <w:color w:val="000000"/>
          <w:spacing w:val="11"/>
          <w:sz w:val="24"/>
        </w:rPr>
        <w:t>10</w:t>
      </w:r>
      <w:r w:rsidR="00681D14">
        <w:rPr>
          <w:rFonts w:eastAsia="Times New Roman"/>
          <w:b/>
          <w:color w:val="000000"/>
          <w:spacing w:val="5"/>
          <w:sz w:val="24"/>
        </w:rPr>
        <w:t>.</w:t>
      </w:r>
      <w:r w:rsidR="00F941F3">
        <w:rPr>
          <w:rFonts w:eastAsia="Times New Roman"/>
          <w:b/>
          <w:color w:val="000000"/>
          <w:spacing w:val="5"/>
          <w:sz w:val="24"/>
        </w:rPr>
        <w:tab/>
      </w:r>
      <w:r w:rsidR="006010C3" w:rsidRPr="006010C3">
        <w:rPr>
          <w:rFonts w:eastAsia="Times New Roman"/>
          <w:b/>
          <w:color w:val="000000"/>
          <w:spacing w:val="5"/>
          <w:sz w:val="24"/>
          <w:u w:val="single"/>
        </w:rPr>
        <w:t xml:space="preserve">MAYORS </w:t>
      </w:r>
      <w:r w:rsidR="006010C3">
        <w:rPr>
          <w:rFonts w:eastAsia="Times New Roman"/>
          <w:b/>
          <w:color w:val="000000"/>
          <w:spacing w:val="5"/>
          <w:sz w:val="24"/>
          <w:u w:val="single"/>
        </w:rPr>
        <w:t xml:space="preserve">AND ADMINISTRATIVE </w:t>
      </w:r>
      <w:r w:rsidR="006010C3" w:rsidRPr="006010C3">
        <w:rPr>
          <w:rFonts w:eastAsia="Times New Roman"/>
          <w:b/>
          <w:color w:val="000000"/>
          <w:spacing w:val="5"/>
          <w:sz w:val="24"/>
          <w:u w:val="single"/>
        </w:rPr>
        <w:t>REPORT</w:t>
      </w:r>
      <w:r w:rsidR="006010C3">
        <w:rPr>
          <w:rFonts w:eastAsia="Times New Roman"/>
          <w:b/>
          <w:color w:val="000000"/>
          <w:spacing w:val="5"/>
          <w:sz w:val="24"/>
          <w:u w:val="single"/>
        </w:rPr>
        <w:t>S</w:t>
      </w:r>
      <w:r w:rsidR="00F306EE">
        <w:rPr>
          <w:rFonts w:eastAsia="Times New Roman"/>
          <w:b/>
          <w:color w:val="000000"/>
          <w:spacing w:val="5"/>
          <w:sz w:val="24"/>
          <w:u w:val="single"/>
        </w:rPr>
        <w:t xml:space="preserve"> - </w:t>
      </w:r>
      <w:r w:rsidR="00F306EE">
        <w:rPr>
          <w:rFonts w:eastAsia="Times New Roman"/>
          <w:color w:val="000000"/>
          <w:spacing w:val="5"/>
          <w:sz w:val="24"/>
        </w:rPr>
        <w:t xml:space="preserve"> </w:t>
      </w:r>
      <w:r w:rsidR="00FB553F">
        <w:rPr>
          <w:rFonts w:eastAsia="Times New Roman"/>
          <w:color w:val="000000"/>
          <w:spacing w:val="5"/>
          <w:sz w:val="24"/>
        </w:rPr>
        <w:t xml:space="preserve"> </w:t>
      </w:r>
      <w:r w:rsidR="00165BD2">
        <w:rPr>
          <w:rFonts w:eastAsia="Times New Roman"/>
          <w:color w:val="000000"/>
          <w:spacing w:val="5"/>
          <w:sz w:val="24"/>
        </w:rPr>
        <w:t xml:space="preserve"> </w:t>
      </w:r>
    </w:p>
    <w:p w14:paraId="269B0273" w14:textId="6FCC7035" w:rsidR="00E543E3" w:rsidRDefault="001C3E43" w:rsidP="00E53FDC">
      <w:pPr>
        <w:spacing w:before="314" w:line="242" w:lineRule="exact"/>
        <w:textAlignment w:val="baseline"/>
        <w:rPr>
          <w:rFonts w:eastAsia="Times New Roman"/>
          <w:color w:val="000000"/>
          <w:spacing w:val="-2"/>
          <w:sz w:val="24"/>
          <w:szCs w:val="24"/>
        </w:rPr>
      </w:pPr>
      <w:r>
        <w:rPr>
          <w:rFonts w:eastAsia="Times New Roman"/>
          <w:color w:val="000000"/>
          <w:spacing w:val="-2"/>
          <w:sz w:val="24"/>
        </w:rPr>
        <w:lastRenderedPageBreak/>
        <w:t>11</w:t>
      </w:r>
      <w:r w:rsidR="006010C3">
        <w:rPr>
          <w:rFonts w:eastAsia="Times New Roman"/>
          <w:color w:val="000000"/>
          <w:spacing w:val="-2"/>
          <w:sz w:val="24"/>
        </w:rPr>
        <w:t xml:space="preserve">.  </w:t>
      </w:r>
      <w:r w:rsidR="006010C3">
        <w:rPr>
          <w:rFonts w:eastAsia="Times New Roman"/>
          <w:color w:val="000000"/>
          <w:spacing w:val="-2"/>
          <w:sz w:val="24"/>
        </w:rPr>
        <w:tab/>
      </w:r>
      <w:r w:rsidR="001A1547" w:rsidRPr="006010C3">
        <w:rPr>
          <w:rFonts w:eastAsia="Times New Roman"/>
          <w:b/>
          <w:color w:val="000000"/>
          <w:spacing w:val="-2"/>
          <w:sz w:val="24"/>
          <w:szCs w:val="24"/>
          <w:u w:val="single"/>
        </w:rPr>
        <w:t xml:space="preserve">ORDINANCES — </w:t>
      </w:r>
      <w:r w:rsidR="004F6807" w:rsidRPr="006010C3">
        <w:rPr>
          <w:rFonts w:eastAsia="Times New Roman"/>
          <w:b/>
          <w:color w:val="000000"/>
          <w:spacing w:val="-2"/>
          <w:sz w:val="24"/>
          <w:szCs w:val="24"/>
          <w:u w:val="single"/>
        </w:rPr>
        <w:t xml:space="preserve">SECOND </w:t>
      </w:r>
      <w:r w:rsidR="001A1547" w:rsidRPr="006010C3">
        <w:rPr>
          <w:rFonts w:eastAsia="Times New Roman"/>
          <w:b/>
          <w:color w:val="000000"/>
          <w:spacing w:val="-2"/>
          <w:sz w:val="24"/>
          <w:szCs w:val="24"/>
          <w:u w:val="single"/>
        </w:rPr>
        <w:t>READING</w:t>
      </w:r>
      <w:r w:rsidR="00CB273D" w:rsidRPr="006010C3">
        <w:rPr>
          <w:rFonts w:eastAsia="Times New Roman"/>
          <w:color w:val="000000"/>
          <w:spacing w:val="-2"/>
          <w:sz w:val="24"/>
          <w:szCs w:val="24"/>
        </w:rPr>
        <w:t xml:space="preserve">  </w:t>
      </w:r>
    </w:p>
    <w:p w14:paraId="1FEBDFFC" w14:textId="5BA0A01D" w:rsidR="00165BD2" w:rsidRDefault="00165BD2" w:rsidP="00165BD2">
      <w:pPr>
        <w:contextualSpacing/>
        <w:jc w:val="both"/>
        <w:rPr>
          <w:b/>
          <w:sz w:val="24"/>
          <w:szCs w:val="24"/>
        </w:rPr>
      </w:pPr>
      <w:r w:rsidRPr="00165BD2">
        <w:rPr>
          <w:rFonts w:eastAsia="Calibri"/>
          <w:b/>
          <w:color w:val="808080" w:themeColor="background1" w:themeShade="80"/>
          <w:sz w:val="24"/>
          <w:szCs w:val="24"/>
        </w:rPr>
        <w:t>O2019-02 (First Reading 01-08-2019)</w:t>
      </w:r>
      <w:r w:rsidRPr="00165BD2">
        <w:rPr>
          <w:b/>
          <w:color w:val="808080" w:themeColor="background1" w:themeShade="80"/>
          <w:sz w:val="24"/>
          <w:szCs w:val="24"/>
        </w:rPr>
        <w:t xml:space="preserve"> Tabled 01-08-2019- Discussed at work session 01-15-2019 </w:t>
      </w:r>
      <w:r w:rsidRPr="00165BD2">
        <w:rPr>
          <w:b/>
          <w:sz w:val="24"/>
          <w:szCs w:val="24"/>
        </w:rPr>
        <w:t>FIRST READING 03-05-2019</w:t>
      </w:r>
      <w:r>
        <w:rPr>
          <w:b/>
          <w:sz w:val="24"/>
          <w:szCs w:val="24"/>
        </w:rPr>
        <w:t xml:space="preserve">    SECOND AND FINAL READING 04-02-2019</w:t>
      </w:r>
    </w:p>
    <w:p w14:paraId="36FC851D" w14:textId="77777777" w:rsidR="00165BD2" w:rsidRPr="0080667C" w:rsidRDefault="00165BD2" w:rsidP="00165BD2">
      <w:pPr>
        <w:contextualSpacing/>
        <w:jc w:val="both"/>
        <w:rPr>
          <w:rFonts w:eastAsia="Calibri"/>
          <w:b/>
          <w:sz w:val="24"/>
          <w:szCs w:val="24"/>
        </w:rPr>
      </w:pPr>
    </w:p>
    <w:p w14:paraId="108B76B7" w14:textId="77777777" w:rsidR="00165BD2" w:rsidRDefault="00165BD2" w:rsidP="00165BD2">
      <w:pPr>
        <w:ind w:right="1440"/>
        <w:contextualSpacing/>
        <w:jc w:val="both"/>
        <w:rPr>
          <w:rFonts w:eastAsia="Calibri"/>
          <w:sz w:val="24"/>
          <w:szCs w:val="24"/>
        </w:rPr>
      </w:pPr>
      <w:r w:rsidRPr="0080667C">
        <w:rPr>
          <w:rFonts w:eastAsia="Calibri"/>
          <w:sz w:val="24"/>
          <w:szCs w:val="24"/>
        </w:rPr>
        <w:t>ORDINANCE OF THE TOWN OF PHILLIPSBURG, COUNTY OF WARREN, STATE OF NEW JERSEY AMENDING CHAPTER 67,</w:t>
      </w:r>
      <w:r w:rsidRPr="0080667C">
        <w:rPr>
          <w:rFonts w:eastAsia="Calibri"/>
          <w:i/>
          <w:sz w:val="24"/>
          <w:szCs w:val="24"/>
        </w:rPr>
        <w:t xml:space="preserve"> VEHICLES AND TRAFFIC, </w:t>
      </w:r>
      <w:r w:rsidRPr="0080667C">
        <w:rPr>
          <w:rFonts w:eastAsia="Calibri"/>
          <w:sz w:val="24"/>
          <w:szCs w:val="24"/>
        </w:rPr>
        <w:t xml:space="preserve">SECTION 28, </w:t>
      </w:r>
      <w:r w:rsidRPr="0080667C">
        <w:rPr>
          <w:rFonts w:eastAsia="Calibri"/>
          <w:i/>
          <w:sz w:val="24"/>
          <w:szCs w:val="24"/>
        </w:rPr>
        <w:t>PARKING LOTS,</w:t>
      </w:r>
      <w:r w:rsidRPr="0080667C">
        <w:rPr>
          <w:rFonts w:eastAsia="Calibri"/>
          <w:sz w:val="24"/>
          <w:szCs w:val="24"/>
        </w:rPr>
        <w:t xml:space="preserve"> OF THE CODE OF THE TOWN OF PHILLIPSBURG IN ORDER TO DESIGNATE CERTAIN SPACES AS VETERANS PARKING ONLY</w:t>
      </w:r>
    </w:p>
    <w:p w14:paraId="2D188ED6" w14:textId="77777777" w:rsidR="00165BD2" w:rsidRDefault="00165BD2" w:rsidP="00E53FDC">
      <w:pPr>
        <w:spacing w:before="314" w:line="242" w:lineRule="exact"/>
        <w:textAlignment w:val="baseline"/>
        <w:rPr>
          <w:rFonts w:eastAsia="Times New Roman"/>
          <w:color w:val="000000"/>
          <w:spacing w:val="-2"/>
          <w:sz w:val="24"/>
          <w:szCs w:val="24"/>
        </w:rPr>
      </w:pPr>
    </w:p>
    <w:p w14:paraId="1C900363" w14:textId="77777777" w:rsidR="00D968B8" w:rsidRPr="00153CF7" w:rsidRDefault="00D968B8" w:rsidP="00D968B8">
      <w:pPr>
        <w:spacing w:after="0"/>
        <w:rPr>
          <w:b/>
          <w:u w:val="single"/>
        </w:rPr>
      </w:pPr>
      <w:r w:rsidRPr="00153CF7">
        <w:rPr>
          <w:b/>
          <w:u w:val="single"/>
        </w:rPr>
        <w:t>ROLL CALL</w:t>
      </w:r>
    </w:p>
    <w:p w14:paraId="5BDEB96E" w14:textId="77777777" w:rsidR="00D968B8" w:rsidRPr="00153CF7" w:rsidRDefault="00D968B8" w:rsidP="00D968B8">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D968B8" w:rsidRPr="00153CF7" w14:paraId="70776AE1"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0A7C8599"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Members</w:t>
            </w:r>
          </w:p>
        </w:tc>
        <w:tc>
          <w:tcPr>
            <w:tcW w:w="796" w:type="dxa"/>
            <w:tcBorders>
              <w:top w:val="single" w:sz="4" w:space="0" w:color="auto"/>
              <w:left w:val="single" w:sz="4" w:space="0" w:color="auto"/>
              <w:bottom w:val="single" w:sz="4" w:space="0" w:color="auto"/>
              <w:right w:val="single" w:sz="4" w:space="0" w:color="auto"/>
            </w:tcBorders>
            <w:hideMark/>
          </w:tcPr>
          <w:p w14:paraId="661DE518"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23EAB17F"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7DA81E90"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35A97AD1"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41D96B2F"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4CF1B9F3"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Absent</w:t>
            </w:r>
          </w:p>
        </w:tc>
      </w:tr>
      <w:tr w:rsidR="00D968B8" w:rsidRPr="00153CF7" w14:paraId="2D1F4150" w14:textId="77777777" w:rsidTr="00602574">
        <w:trPr>
          <w:trHeight w:val="283"/>
        </w:trPr>
        <w:tc>
          <w:tcPr>
            <w:tcW w:w="3785" w:type="dxa"/>
            <w:tcBorders>
              <w:top w:val="single" w:sz="4" w:space="0" w:color="auto"/>
              <w:left w:val="single" w:sz="4" w:space="0" w:color="auto"/>
              <w:bottom w:val="single" w:sz="4" w:space="0" w:color="auto"/>
              <w:right w:val="single" w:sz="4" w:space="0" w:color="auto"/>
            </w:tcBorders>
            <w:hideMark/>
          </w:tcPr>
          <w:p w14:paraId="304C1E25" w14:textId="77777777" w:rsidR="00D968B8" w:rsidRPr="00153CF7" w:rsidRDefault="00D968B8" w:rsidP="00602574">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732D3433"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83882AA"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AF96A3C"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6D6D354B"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1A2729D"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013A7F6" w14:textId="77777777" w:rsidR="00D968B8" w:rsidRPr="00153CF7" w:rsidRDefault="00D968B8" w:rsidP="00602574">
            <w:pPr>
              <w:spacing w:after="0"/>
              <w:rPr>
                <w:rFonts w:ascii="Calibri" w:eastAsia="Calibri" w:hAnsi="Calibri"/>
                <w:sz w:val="20"/>
                <w:szCs w:val="20"/>
              </w:rPr>
            </w:pPr>
          </w:p>
        </w:tc>
      </w:tr>
      <w:tr w:rsidR="00D968B8" w:rsidRPr="00153CF7" w14:paraId="50342AF1"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231975B4"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22C5337D"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25505A0"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2C57BFB"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D321025"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4A2429E"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FE285CF" w14:textId="77777777" w:rsidR="00D968B8" w:rsidRPr="00153CF7" w:rsidRDefault="00D968B8" w:rsidP="00602574">
            <w:pPr>
              <w:spacing w:after="0"/>
              <w:rPr>
                <w:rFonts w:ascii="Calibri" w:eastAsia="Calibri" w:hAnsi="Calibri"/>
                <w:sz w:val="20"/>
                <w:szCs w:val="20"/>
              </w:rPr>
            </w:pPr>
          </w:p>
        </w:tc>
      </w:tr>
      <w:tr w:rsidR="00D968B8" w:rsidRPr="00153CF7" w14:paraId="2098A35F"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7C604A18"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1507862A"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CB2AE15"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4DCD37A4"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4DC6A84"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6EF1EEC"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3E821CD3" w14:textId="77777777" w:rsidR="00D968B8" w:rsidRPr="00153CF7" w:rsidRDefault="00D968B8" w:rsidP="00602574">
            <w:pPr>
              <w:spacing w:after="0"/>
              <w:rPr>
                <w:rFonts w:ascii="Calibri" w:eastAsia="Calibri" w:hAnsi="Calibri"/>
                <w:sz w:val="20"/>
                <w:szCs w:val="20"/>
              </w:rPr>
            </w:pPr>
          </w:p>
        </w:tc>
      </w:tr>
      <w:tr w:rsidR="00D968B8" w:rsidRPr="00153CF7" w14:paraId="3D3110B3" w14:textId="77777777" w:rsidTr="00602574">
        <w:trPr>
          <w:trHeight w:val="319"/>
        </w:trPr>
        <w:tc>
          <w:tcPr>
            <w:tcW w:w="3785" w:type="dxa"/>
            <w:tcBorders>
              <w:top w:val="single" w:sz="4" w:space="0" w:color="auto"/>
              <w:left w:val="single" w:sz="4" w:space="0" w:color="auto"/>
              <w:bottom w:val="single" w:sz="4" w:space="0" w:color="auto"/>
              <w:right w:val="single" w:sz="4" w:space="0" w:color="auto"/>
            </w:tcBorders>
            <w:hideMark/>
          </w:tcPr>
          <w:p w14:paraId="1AC02963"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59008571"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40C2F06"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6274AD07"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11EDA0F"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7A0363D"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84D6BE6" w14:textId="77777777" w:rsidR="00D968B8" w:rsidRPr="00153CF7" w:rsidRDefault="00D968B8" w:rsidP="00602574">
            <w:pPr>
              <w:spacing w:after="0"/>
              <w:rPr>
                <w:rFonts w:ascii="Calibri" w:eastAsia="Calibri" w:hAnsi="Calibri"/>
                <w:sz w:val="20"/>
                <w:szCs w:val="20"/>
              </w:rPr>
            </w:pPr>
          </w:p>
        </w:tc>
      </w:tr>
      <w:tr w:rsidR="00D968B8" w:rsidRPr="00153CF7" w14:paraId="376CB777"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1E5A7B12"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1030256D"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2188FCE"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3519712"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0C1D6116"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E2250C6"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5819637" w14:textId="77777777" w:rsidR="00D968B8" w:rsidRPr="00153CF7" w:rsidRDefault="00D968B8" w:rsidP="00602574">
            <w:pPr>
              <w:spacing w:after="0"/>
              <w:rPr>
                <w:rFonts w:ascii="Calibri" w:eastAsia="Calibri" w:hAnsi="Calibri"/>
                <w:sz w:val="20"/>
                <w:szCs w:val="20"/>
              </w:rPr>
            </w:pPr>
          </w:p>
        </w:tc>
      </w:tr>
    </w:tbl>
    <w:p w14:paraId="20093EB0" w14:textId="517D90CD" w:rsidR="00B9576F" w:rsidRDefault="00E53FDC" w:rsidP="00B9576F">
      <w:pPr>
        <w:spacing w:before="314" w:line="242" w:lineRule="exact"/>
        <w:textAlignment w:val="baseline"/>
        <w:rPr>
          <w:rFonts w:eastAsia="Times New Roman"/>
          <w:b/>
          <w:color w:val="000000"/>
          <w:spacing w:val="5"/>
          <w:sz w:val="24"/>
          <w:u w:val="single"/>
        </w:rPr>
      </w:pPr>
      <w:r>
        <w:t>1</w:t>
      </w:r>
      <w:r w:rsidR="001C3E43">
        <w:t>2</w:t>
      </w:r>
      <w:r w:rsidR="00773206">
        <w:rPr>
          <w:sz w:val="24"/>
          <w:szCs w:val="24"/>
        </w:rPr>
        <w:t>.</w:t>
      </w:r>
      <w:r w:rsidR="00F128ED">
        <w:rPr>
          <w:sz w:val="24"/>
          <w:szCs w:val="24"/>
        </w:rPr>
        <w:tab/>
      </w:r>
      <w:r w:rsidR="00354F62" w:rsidRPr="00B520F3">
        <w:rPr>
          <w:b/>
          <w:sz w:val="24"/>
          <w:szCs w:val="24"/>
          <w:u w:val="single"/>
        </w:rPr>
        <w:t>ORDINANCES – FIRST READING</w:t>
      </w:r>
      <w:r w:rsidR="00337858">
        <w:t xml:space="preserve">  </w:t>
      </w:r>
    </w:p>
    <w:p w14:paraId="256C1EBF" w14:textId="77777777" w:rsidR="00416968" w:rsidRDefault="00416968" w:rsidP="00FF2F16">
      <w:pPr>
        <w:spacing w:after="0"/>
        <w:rPr>
          <w:b/>
          <w:u w:val="single"/>
        </w:rPr>
      </w:pPr>
    </w:p>
    <w:p w14:paraId="31432836" w14:textId="1372E6BA" w:rsidR="004E317C" w:rsidRPr="004E317C" w:rsidRDefault="00E31980" w:rsidP="004E317C">
      <w:r w:rsidRPr="00E31980">
        <w:t>1</w:t>
      </w:r>
      <w:r w:rsidR="001C3E43">
        <w:t>3</w:t>
      </w:r>
      <w:r w:rsidR="00B520F3" w:rsidRPr="00E31980">
        <w:t>.</w:t>
      </w:r>
      <w:r w:rsidR="00B520F3" w:rsidRPr="008042CC">
        <w:rPr>
          <w:b/>
          <w:sz w:val="24"/>
          <w:szCs w:val="24"/>
        </w:rPr>
        <w:tab/>
      </w:r>
      <w:r w:rsidR="00314805" w:rsidRPr="008042CC">
        <w:rPr>
          <w:b/>
          <w:sz w:val="24"/>
          <w:szCs w:val="24"/>
          <w:u w:val="single"/>
        </w:rPr>
        <w:t>RESOLUTIONS</w:t>
      </w:r>
      <w:r w:rsidR="00314805">
        <w:t xml:space="preserve"> -</w:t>
      </w:r>
      <w:r w:rsidR="00F06F69">
        <w:t xml:space="preserve">   </w:t>
      </w:r>
      <w:r w:rsidR="00C56D17">
        <w:rPr>
          <w:rFonts w:eastAsia="Times New Roman"/>
          <w:b/>
          <w:color w:val="000000"/>
          <w:spacing w:val="-2"/>
          <w:sz w:val="24"/>
          <w:u w:val="single"/>
        </w:rPr>
        <w:t xml:space="preserve">CONSENT AGENDA </w:t>
      </w:r>
      <w:r w:rsidR="00AD0A2C">
        <w:rPr>
          <w:rFonts w:eastAsia="Times New Roman"/>
          <w:b/>
          <w:color w:val="000000"/>
          <w:spacing w:val="-2"/>
          <w:sz w:val="24"/>
          <w:u w:val="single"/>
        </w:rPr>
        <w:t xml:space="preserve">  </w:t>
      </w:r>
      <w:proofErr w:type="gramStart"/>
      <w:r w:rsidR="00C56D17" w:rsidRPr="00AD0A2C">
        <w:rPr>
          <w:rFonts w:eastAsia="Times New Roman"/>
          <w:color w:val="000000"/>
          <w:spacing w:val="-2"/>
          <w:sz w:val="24"/>
        </w:rPr>
        <w:t>*</w:t>
      </w:r>
      <w:r w:rsidR="00AD0A2C">
        <w:rPr>
          <w:rFonts w:eastAsia="Times New Roman"/>
          <w:b/>
          <w:color w:val="000000"/>
          <w:spacing w:val="-2"/>
          <w:sz w:val="24"/>
          <w:u w:val="single"/>
        </w:rPr>
        <w:t xml:space="preserve"> </w:t>
      </w:r>
      <w:r w:rsidR="00AD0A2C">
        <w:t xml:space="preserve"> </w:t>
      </w:r>
      <w:r w:rsidR="00C56D17">
        <w:t>*</w:t>
      </w:r>
      <w:proofErr w:type="gramEnd"/>
      <w:r w:rsidR="00C56D17"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bookmarkStart w:id="0" w:name="_Hlk515612274"/>
    </w:p>
    <w:bookmarkEnd w:id="0"/>
    <w:p w14:paraId="555EF459" w14:textId="77777777" w:rsidR="00D50D12" w:rsidRPr="00D50D12" w:rsidRDefault="00D50D12" w:rsidP="00D50D12">
      <w:pPr>
        <w:pStyle w:val="Heading1"/>
        <w:rPr>
          <w:rFonts w:ascii="Times New Roman" w:hAnsi="Times New Roman"/>
          <w:b/>
          <w:color w:val="auto"/>
          <w:sz w:val="22"/>
          <w:szCs w:val="22"/>
        </w:rPr>
      </w:pPr>
      <w:r w:rsidRPr="00D50D12">
        <w:rPr>
          <w:rFonts w:ascii="Times New Roman" w:hAnsi="Times New Roman"/>
          <w:b/>
          <w:color w:val="auto"/>
          <w:sz w:val="22"/>
          <w:szCs w:val="22"/>
        </w:rPr>
        <w:t>R:  2019-63</w:t>
      </w:r>
    </w:p>
    <w:p w14:paraId="56729041" w14:textId="7BC10B81" w:rsidR="00D50D12" w:rsidRPr="00D50D12" w:rsidRDefault="00D50D12" w:rsidP="00D50D12">
      <w:r w:rsidRPr="00D50D12">
        <w:t>A RESOLUTION IMPOSING LIEN FOR</w:t>
      </w:r>
      <w:r>
        <w:t xml:space="preserve"> </w:t>
      </w:r>
      <w:r w:rsidRPr="00D50D12">
        <w:t>MUNICIPAL SERVICES</w:t>
      </w:r>
    </w:p>
    <w:p w14:paraId="23C16885" w14:textId="0147D8A3" w:rsidR="00D50D12" w:rsidRDefault="00D50D12" w:rsidP="00AD4282">
      <w:pPr>
        <w:spacing w:after="0"/>
        <w:rPr>
          <w:b/>
          <w:bCs/>
          <w:color w:val="000000"/>
          <w:szCs w:val="24"/>
        </w:rPr>
      </w:pPr>
      <w:r>
        <w:rPr>
          <w:b/>
          <w:bCs/>
          <w:color w:val="000000"/>
          <w:szCs w:val="24"/>
        </w:rPr>
        <w:t xml:space="preserve">R:  2019 </w:t>
      </w:r>
      <w:r w:rsidR="002E7F76">
        <w:rPr>
          <w:b/>
          <w:bCs/>
          <w:color w:val="000000"/>
          <w:szCs w:val="24"/>
        </w:rPr>
        <w:t>–</w:t>
      </w:r>
      <w:r>
        <w:rPr>
          <w:b/>
          <w:bCs/>
          <w:color w:val="000000"/>
          <w:szCs w:val="24"/>
        </w:rPr>
        <w:t xml:space="preserve"> 64</w:t>
      </w:r>
    </w:p>
    <w:p w14:paraId="43889BCF" w14:textId="77777777" w:rsidR="002E7F76" w:rsidRDefault="002E7F76" w:rsidP="002E7F76">
      <w:pPr>
        <w:spacing w:after="0"/>
        <w:jc w:val="both"/>
        <w:rPr>
          <w:b/>
          <w:bCs/>
          <w:color w:val="000000"/>
          <w:szCs w:val="24"/>
        </w:rPr>
      </w:pPr>
    </w:p>
    <w:p w14:paraId="44F1ED58" w14:textId="4E3660C0" w:rsidR="00A52E13" w:rsidRDefault="002E7F76" w:rsidP="002E7F76">
      <w:pPr>
        <w:jc w:val="both"/>
      </w:pPr>
      <w:r w:rsidRPr="002E7F76">
        <w:t>A RESOLUTION ENTITLED MUNICIPAL BUDGET NOTICE</w:t>
      </w:r>
    </w:p>
    <w:p w14:paraId="5C21D23D" w14:textId="77777777" w:rsidR="00803EC8" w:rsidRPr="00C15A44" w:rsidRDefault="00803EC8" w:rsidP="00803EC8">
      <w:pPr>
        <w:autoSpaceDE w:val="0"/>
        <w:autoSpaceDN w:val="0"/>
        <w:adjustRightInd w:val="0"/>
        <w:rPr>
          <w:b/>
          <w:bCs/>
          <w:color w:val="000000"/>
          <w:szCs w:val="24"/>
        </w:rPr>
      </w:pPr>
      <w:r>
        <w:rPr>
          <w:b/>
          <w:bCs/>
          <w:color w:val="000000"/>
          <w:szCs w:val="24"/>
        </w:rPr>
        <w:t>R:  2019-65</w:t>
      </w:r>
    </w:p>
    <w:p w14:paraId="065EF067" w14:textId="1C2EE5E6" w:rsidR="00165BD2" w:rsidRPr="007D2C4C" w:rsidRDefault="00803EC8" w:rsidP="007D2C4C">
      <w:pPr>
        <w:autoSpaceDE w:val="0"/>
        <w:autoSpaceDN w:val="0"/>
        <w:adjustRightInd w:val="0"/>
        <w:ind w:right="1440"/>
        <w:rPr>
          <w:bCs/>
          <w:color w:val="000000"/>
          <w:szCs w:val="24"/>
        </w:rPr>
      </w:pPr>
      <w:r w:rsidRPr="00803EC8">
        <w:rPr>
          <w:bCs/>
          <w:color w:val="000000"/>
          <w:szCs w:val="24"/>
        </w:rPr>
        <w:t xml:space="preserve">RESOLUTION OF THE TOWN OF PHILLIPSBURG, COUNTY OF WARREN, STATE OF NEW JERSEY, AUTHORIZING REFUND OF TAX OVER PAYMENT </w:t>
      </w:r>
    </w:p>
    <w:p w14:paraId="1666D24B" w14:textId="77777777" w:rsidR="00AF246E" w:rsidRDefault="00AF246E" w:rsidP="00AD4282">
      <w:pPr>
        <w:spacing w:after="0"/>
        <w:rPr>
          <w:b/>
          <w:u w:val="single"/>
        </w:rPr>
      </w:pPr>
    </w:p>
    <w:p w14:paraId="78D8FE3A" w14:textId="383CFA9B" w:rsidR="00AD4282" w:rsidRDefault="00AD4282" w:rsidP="00AD4282">
      <w:pPr>
        <w:spacing w:after="0"/>
        <w:rPr>
          <w:b/>
          <w:u w:val="single"/>
        </w:rPr>
      </w:pPr>
      <w:r w:rsidRPr="00153CF7">
        <w:rPr>
          <w:b/>
          <w:u w:val="single"/>
        </w:rPr>
        <w:t>ROLL CALL</w:t>
      </w:r>
    </w:p>
    <w:p w14:paraId="179E29DF" w14:textId="77777777" w:rsidR="004E317C" w:rsidRPr="00153CF7" w:rsidRDefault="004E317C" w:rsidP="00AD4282">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4E317C" w:rsidRPr="00153CF7" w14:paraId="201A0CC1" w14:textId="77777777" w:rsidTr="00DC1CCF">
        <w:trPr>
          <w:trHeight w:val="301"/>
        </w:trPr>
        <w:tc>
          <w:tcPr>
            <w:tcW w:w="3785" w:type="dxa"/>
            <w:tcBorders>
              <w:top w:val="single" w:sz="4" w:space="0" w:color="auto"/>
              <w:left w:val="single" w:sz="4" w:space="0" w:color="auto"/>
              <w:bottom w:val="single" w:sz="4" w:space="0" w:color="auto"/>
              <w:right w:val="single" w:sz="4" w:space="0" w:color="auto"/>
            </w:tcBorders>
            <w:hideMark/>
          </w:tcPr>
          <w:p w14:paraId="71D00D0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 Members</w:t>
            </w:r>
          </w:p>
        </w:tc>
        <w:tc>
          <w:tcPr>
            <w:tcW w:w="796" w:type="dxa"/>
            <w:tcBorders>
              <w:top w:val="single" w:sz="4" w:space="0" w:color="auto"/>
              <w:left w:val="single" w:sz="4" w:space="0" w:color="auto"/>
              <w:bottom w:val="single" w:sz="4" w:space="0" w:color="auto"/>
              <w:right w:val="single" w:sz="4" w:space="0" w:color="auto"/>
            </w:tcBorders>
            <w:hideMark/>
          </w:tcPr>
          <w:p w14:paraId="559045C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1AD15F06"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6D37357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7A0A9FE5"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04A4FEAB"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48CA9DF1"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Absent</w:t>
            </w:r>
          </w:p>
        </w:tc>
      </w:tr>
      <w:tr w:rsidR="004E317C" w:rsidRPr="00153CF7" w14:paraId="01633FB4" w14:textId="77777777" w:rsidTr="00DC1CCF">
        <w:trPr>
          <w:trHeight w:val="283"/>
        </w:trPr>
        <w:tc>
          <w:tcPr>
            <w:tcW w:w="3785" w:type="dxa"/>
            <w:tcBorders>
              <w:top w:val="single" w:sz="4" w:space="0" w:color="auto"/>
              <w:left w:val="single" w:sz="4" w:space="0" w:color="auto"/>
              <w:bottom w:val="single" w:sz="4" w:space="0" w:color="auto"/>
              <w:right w:val="single" w:sz="4" w:space="0" w:color="auto"/>
            </w:tcBorders>
            <w:hideMark/>
          </w:tcPr>
          <w:p w14:paraId="226818AA" w14:textId="77777777" w:rsidR="004E317C" w:rsidRPr="00153CF7" w:rsidRDefault="004E317C" w:rsidP="00DC1CCF">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0E86EF5A"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9990F02"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FE1AC39"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7F98E124"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7022B80"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94B8613" w14:textId="77777777" w:rsidR="004E317C" w:rsidRPr="00153CF7" w:rsidRDefault="004E317C" w:rsidP="00DC1CCF">
            <w:pPr>
              <w:spacing w:after="0"/>
              <w:rPr>
                <w:rFonts w:ascii="Calibri" w:eastAsia="Calibri" w:hAnsi="Calibri"/>
                <w:sz w:val="20"/>
                <w:szCs w:val="20"/>
              </w:rPr>
            </w:pPr>
          </w:p>
        </w:tc>
      </w:tr>
      <w:tr w:rsidR="004E317C" w:rsidRPr="00153CF7" w14:paraId="1B9B5BF7" w14:textId="77777777" w:rsidTr="00DC1CCF">
        <w:trPr>
          <w:trHeight w:val="256"/>
        </w:trPr>
        <w:tc>
          <w:tcPr>
            <w:tcW w:w="3785" w:type="dxa"/>
            <w:tcBorders>
              <w:top w:val="single" w:sz="4" w:space="0" w:color="auto"/>
              <w:left w:val="single" w:sz="4" w:space="0" w:color="auto"/>
              <w:bottom w:val="single" w:sz="4" w:space="0" w:color="auto"/>
              <w:right w:val="single" w:sz="4" w:space="0" w:color="auto"/>
            </w:tcBorders>
            <w:hideMark/>
          </w:tcPr>
          <w:p w14:paraId="578F83BA"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37BD5E46"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6D6715A"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BC7864E"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0781482"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9B7A595"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0557FD41" w14:textId="77777777" w:rsidR="004E317C" w:rsidRPr="00153CF7" w:rsidRDefault="004E317C" w:rsidP="00DC1CCF">
            <w:pPr>
              <w:spacing w:after="0"/>
              <w:rPr>
                <w:rFonts w:ascii="Calibri" w:eastAsia="Calibri" w:hAnsi="Calibri"/>
                <w:sz w:val="20"/>
                <w:szCs w:val="20"/>
              </w:rPr>
            </w:pPr>
          </w:p>
        </w:tc>
      </w:tr>
      <w:tr w:rsidR="004E317C" w:rsidRPr="00153CF7" w14:paraId="5AD345D5" w14:textId="77777777" w:rsidTr="00DC1CCF">
        <w:trPr>
          <w:trHeight w:val="256"/>
        </w:trPr>
        <w:tc>
          <w:tcPr>
            <w:tcW w:w="3785" w:type="dxa"/>
            <w:tcBorders>
              <w:top w:val="single" w:sz="4" w:space="0" w:color="auto"/>
              <w:left w:val="single" w:sz="4" w:space="0" w:color="auto"/>
              <w:bottom w:val="single" w:sz="4" w:space="0" w:color="auto"/>
              <w:right w:val="single" w:sz="4" w:space="0" w:color="auto"/>
            </w:tcBorders>
            <w:hideMark/>
          </w:tcPr>
          <w:p w14:paraId="3223D2CC"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235A9B33"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600CB1E"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477D24B3"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6F5C8F6"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E2B485B"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D838D5F" w14:textId="77777777" w:rsidR="004E317C" w:rsidRPr="00153CF7" w:rsidRDefault="004E317C" w:rsidP="00DC1CCF">
            <w:pPr>
              <w:spacing w:after="0"/>
              <w:rPr>
                <w:rFonts w:ascii="Calibri" w:eastAsia="Calibri" w:hAnsi="Calibri"/>
                <w:sz w:val="20"/>
                <w:szCs w:val="20"/>
              </w:rPr>
            </w:pPr>
          </w:p>
        </w:tc>
      </w:tr>
      <w:tr w:rsidR="004E317C" w:rsidRPr="00153CF7" w14:paraId="4EE42184" w14:textId="77777777" w:rsidTr="00DC1CCF">
        <w:trPr>
          <w:trHeight w:val="319"/>
        </w:trPr>
        <w:tc>
          <w:tcPr>
            <w:tcW w:w="3785" w:type="dxa"/>
            <w:tcBorders>
              <w:top w:val="single" w:sz="4" w:space="0" w:color="auto"/>
              <w:left w:val="single" w:sz="4" w:space="0" w:color="auto"/>
              <w:bottom w:val="single" w:sz="4" w:space="0" w:color="auto"/>
              <w:right w:val="single" w:sz="4" w:space="0" w:color="auto"/>
            </w:tcBorders>
            <w:hideMark/>
          </w:tcPr>
          <w:p w14:paraId="762AF1CA"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688AC46C"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E9E4EC2"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A40350F"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C4025FD"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3FE34D3"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A3D5B4A" w14:textId="77777777" w:rsidR="004E317C" w:rsidRPr="00153CF7" w:rsidRDefault="004E317C" w:rsidP="00DC1CCF">
            <w:pPr>
              <w:spacing w:after="0"/>
              <w:rPr>
                <w:rFonts w:ascii="Calibri" w:eastAsia="Calibri" w:hAnsi="Calibri"/>
                <w:sz w:val="20"/>
                <w:szCs w:val="20"/>
              </w:rPr>
            </w:pPr>
          </w:p>
        </w:tc>
      </w:tr>
      <w:tr w:rsidR="004E317C" w:rsidRPr="00153CF7" w14:paraId="252C8698" w14:textId="77777777" w:rsidTr="00DC1CCF">
        <w:trPr>
          <w:trHeight w:val="301"/>
        </w:trPr>
        <w:tc>
          <w:tcPr>
            <w:tcW w:w="3785" w:type="dxa"/>
            <w:tcBorders>
              <w:top w:val="single" w:sz="4" w:space="0" w:color="auto"/>
              <w:left w:val="single" w:sz="4" w:space="0" w:color="auto"/>
              <w:bottom w:val="single" w:sz="4" w:space="0" w:color="auto"/>
              <w:right w:val="single" w:sz="4" w:space="0" w:color="auto"/>
            </w:tcBorders>
            <w:hideMark/>
          </w:tcPr>
          <w:p w14:paraId="20E6938E"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48B776D1"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1560DA9"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D56EF27"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B216E15"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C88D6F9"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8ABE2E6" w14:textId="77777777" w:rsidR="004E317C" w:rsidRPr="00153CF7" w:rsidRDefault="004E317C" w:rsidP="00DC1CCF">
            <w:pPr>
              <w:spacing w:after="0"/>
              <w:rPr>
                <w:rFonts w:ascii="Calibri" w:eastAsia="Calibri" w:hAnsi="Calibri"/>
                <w:sz w:val="20"/>
                <w:szCs w:val="20"/>
              </w:rPr>
            </w:pPr>
          </w:p>
        </w:tc>
      </w:tr>
    </w:tbl>
    <w:p w14:paraId="450865C2" w14:textId="301E8C7E" w:rsidR="00D968B8" w:rsidRPr="002C3551" w:rsidRDefault="006010C3" w:rsidP="002C3551">
      <w:pPr>
        <w:rPr>
          <w:rFonts w:eastAsia="Times New Roman"/>
          <w:b/>
          <w:color w:val="000000"/>
          <w:sz w:val="24"/>
          <w:u w:val="single"/>
        </w:rPr>
      </w:pPr>
      <w:bookmarkStart w:id="1" w:name="_GoBack"/>
      <w:bookmarkEnd w:id="1"/>
      <w:r>
        <w:rPr>
          <w:rFonts w:eastAsia="Times New Roman"/>
          <w:color w:val="000000"/>
          <w:sz w:val="24"/>
        </w:rPr>
        <w:t>1</w:t>
      </w:r>
      <w:r w:rsidR="001C3E43">
        <w:rPr>
          <w:rFonts w:eastAsia="Times New Roman"/>
          <w:color w:val="000000"/>
          <w:sz w:val="24"/>
        </w:rPr>
        <w:t>4</w:t>
      </w:r>
      <w:r w:rsidR="00C037C3" w:rsidRPr="00DA7052">
        <w:rPr>
          <w:rFonts w:eastAsia="Times New Roman"/>
          <w:color w:val="000000"/>
          <w:sz w:val="24"/>
        </w:rPr>
        <w:t>.</w:t>
      </w:r>
      <w:r w:rsidR="00C037C3" w:rsidRPr="00C037C3">
        <w:rPr>
          <w:rFonts w:eastAsia="Times New Roman"/>
          <w:b/>
          <w:color w:val="000000"/>
          <w:sz w:val="24"/>
        </w:rPr>
        <w:tab/>
      </w:r>
      <w:r w:rsidR="001A1547">
        <w:rPr>
          <w:rFonts w:eastAsia="Times New Roman"/>
          <w:b/>
          <w:color w:val="000000"/>
          <w:sz w:val="24"/>
          <w:u w:val="single"/>
        </w:rPr>
        <w:t xml:space="preserve">OLD BUSINESS – </w:t>
      </w:r>
      <w:r w:rsidR="00855C61">
        <w:rPr>
          <w:rFonts w:eastAsia="Times New Roman"/>
          <w:b/>
          <w:color w:val="000000"/>
          <w:sz w:val="24"/>
          <w:u w:val="single"/>
        </w:rPr>
        <w:t xml:space="preserve">also including </w:t>
      </w:r>
      <w:r w:rsidR="001A1547">
        <w:rPr>
          <w:rFonts w:eastAsia="Times New Roman"/>
          <w:b/>
          <w:color w:val="000000"/>
          <w:sz w:val="24"/>
          <w:u w:val="single"/>
        </w:rPr>
        <w:t>any tabled items from previous meeting</w:t>
      </w:r>
      <w:r w:rsidR="00855C61">
        <w:rPr>
          <w:rFonts w:eastAsia="Times New Roman"/>
          <w:b/>
          <w:color w:val="000000"/>
          <w:sz w:val="24"/>
          <w:u w:val="single"/>
        </w:rPr>
        <w:t xml:space="preserve"> </w:t>
      </w:r>
      <w:bookmarkStart w:id="2" w:name="_Hlk525987508"/>
    </w:p>
    <w:p w14:paraId="2941E00E" w14:textId="4A47F17F" w:rsidR="00AF1F47" w:rsidRPr="00A52E13" w:rsidRDefault="00AF1F47" w:rsidP="00AF1F47">
      <w:pPr>
        <w:tabs>
          <w:tab w:val="left" w:pos="-1440"/>
          <w:tab w:val="left" w:pos="-720"/>
          <w:tab w:val="left" w:pos="0"/>
          <w:tab w:val="left" w:pos="1440"/>
          <w:tab w:val="left" w:pos="4608"/>
        </w:tabs>
        <w:suppressAutoHyphens/>
        <w:ind w:left="1440" w:right="1440" w:hanging="1440"/>
        <w:rPr>
          <w:rFonts w:eastAsia="Times New Roman"/>
          <w:b/>
          <w:i/>
        </w:rPr>
      </w:pPr>
      <w:r w:rsidRPr="00A52E13">
        <w:rPr>
          <w:b/>
          <w:i/>
        </w:rPr>
        <w:t>O:  2019-03   First Reading 01-22-2019 Tabled 01-22-2019</w:t>
      </w:r>
    </w:p>
    <w:p w14:paraId="751A346A" w14:textId="7C5935F9" w:rsidR="006E3A90" w:rsidRPr="00A52E13" w:rsidRDefault="00AF1F47" w:rsidP="00AF1F47">
      <w:pPr>
        <w:tabs>
          <w:tab w:val="left" w:pos="-1440"/>
          <w:tab w:val="left" w:pos="-720"/>
          <w:tab w:val="left" w:pos="0"/>
          <w:tab w:val="left" w:pos="1440"/>
          <w:tab w:val="left" w:pos="4608"/>
        </w:tabs>
        <w:suppressAutoHyphens/>
        <w:ind w:right="1440"/>
        <w:rPr>
          <w:i/>
        </w:rPr>
      </w:pPr>
      <w:r w:rsidRPr="00A52E13">
        <w:rPr>
          <w:i/>
        </w:rPr>
        <w:t>BOND ORDINANCE PROVIDING FOR IMPROVEMENTS TO THE STORM SEWER COLLECTION SYSTEM, BY AND IN THE TOWN OF PHILLIPSBURG, IN THE COUNTY OF WARREN, STATE OF NEW JERSEY, APPROPRIATING $1,300,000 THEREFOR AND AUTHORIZING THE ISSUANCE OF $1,300,000 BONDS OR NOTES TO FINANCE THE COST THEREOF</w:t>
      </w:r>
    </w:p>
    <w:p w14:paraId="4DD9E8D2" w14:textId="50C372DC" w:rsidR="00AF1F47" w:rsidRPr="00A52E13" w:rsidRDefault="00AF1F47" w:rsidP="00AF1F47">
      <w:pPr>
        <w:tabs>
          <w:tab w:val="left" w:pos="-1440"/>
          <w:tab w:val="left" w:pos="-720"/>
          <w:tab w:val="left" w:pos="0"/>
          <w:tab w:val="left" w:pos="1440"/>
          <w:tab w:val="left" w:pos="4608"/>
        </w:tabs>
        <w:suppressAutoHyphens/>
        <w:ind w:right="1440"/>
        <w:rPr>
          <w:i/>
        </w:rPr>
      </w:pPr>
      <w:r w:rsidRPr="00A52E13">
        <w:rPr>
          <w:rFonts w:eastAsia="Times New Roman"/>
          <w:b/>
          <w:i/>
          <w:snapToGrid w:val="0"/>
          <w:sz w:val="24"/>
          <w:szCs w:val="20"/>
        </w:rPr>
        <w:t xml:space="preserve"> O:  2019-04   First Reading 01-22-2019 Tabled 01-22-2019</w:t>
      </w:r>
    </w:p>
    <w:p w14:paraId="320F9746" w14:textId="29579062" w:rsidR="00E85ECA" w:rsidRPr="00A52E13" w:rsidRDefault="00AF1F47" w:rsidP="009975EE">
      <w:pPr>
        <w:widowControl w:val="0"/>
        <w:tabs>
          <w:tab w:val="left" w:pos="-1440"/>
          <w:tab w:val="left" w:pos="-720"/>
          <w:tab w:val="left" w:pos="0"/>
          <w:tab w:val="left" w:pos="1440"/>
          <w:tab w:val="left" w:pos="4608"/>
        </w:tabs>
        <w:suppressAutoHyphens/>
        <w:spacing w:after="0"/>
        <w:ind w:right="1440"/>
        <w:rPr>
          <w:rFonts w:eastAsia="Times New Roman"/>
          <w:i/>
          <w:snapToGrid w:val="0"/>
          <w:sz w:val="24"/>
          <w:szCs w:val="20"/>
        </w:rPr>
      </w:pPr>
      <w:r w:rsidRPr="00A52E13">
        <w:rPr>
          <w:rFonts w:eastAsia="Times New Roman"/>
          <w:i/>
          <w:snapToGrid w:val="0"/>
          <w:sz w:val="24"/>
          <w:szCs w:val="20"/>
        </w:rPr>
        <w:t>BOND ORDINANCE PROVIDING FOR IMPROVEMENTS TO THE SANITARY SEWER COLLECTION SYSTEM, BY AND IN THE TOWN OF PHILLIPSBURG, IN THE COUNTY OF WARREN, STATE OF NEW JERSEY, APPROPRIATING $1,300,000 THEREFOR AND AUTHORIZING THE ISSUANCE OF $1,300,000 BONDS OR NOTES TO FINANCE THE COST THEREOF</w:t>
      </w:r>
    </w:p>
    <w:p w14:paraId="40868057" w14:textId="77777777" w:rsidR="00D968B8" w:rsidRDefault="00D968B8" w:rsidP="00D968B8">
      <w:pPr>
        <w:tabs>
          <w:tab w:val="left" w:pos="-1440"/>
          <w:tab w:val="left" w:pos="-720"/>
          <w:tab w:val="left" w:pos="1440"/>
          <w:tab w:val="left" w:pos="4608"/>
        </w:tabs>
        <w:suppressAutoHyphens/>
        <w:spacing w:after="0"/>
        <w:ind w:right="1440"/>
        <w:jc w:val="both"/>
        <w:rPr>
          <w:rFonts w:eastAsia="Times New Roman"/>
          <w:b/>
          <w:snapToGrid w:val="0"/>
          <w:spacing w:val="-3"/>
        </w:rPr>
      </w:pPr>
    </w:p>
    <w:p w14:paraId="221F08D7" w14:textId="77777777" w:rsidR="00FF2F16" w:rsidRDefault="00FF2F16" w:rsidP="00D968B8">
      <w:pPr>
        <w:tabs>
          <w:tab w:val="left" w:pos="-1440"/>
          <w:tab w:val="left" w:pos="-720"/>
          <w:tab w:val="left" w:pos="1440"/>
          <w:tab w:val="left" w:pos="4608"/>
        </w:tabs>
        <w:suppressAutoHyphens/>
        <w:spacing w:after="0"/>
        <w:ind w:right="1440"/>
        <w:jc w:val="both"/>
        <w:rPr>
          <w:rFonts w:eastAsia="Times New Roman"/>
          <w:b/>
          <w:snapToGrid w:val="0"/>
          <w:spacing w:val="-3"/>
        </w:rPr>
      </w:pPr>
    </w:p>
    <w:p w14:paraId="557874CD" w14:textId="5B1C22D4" w:rsidR="00FF2F16" w:rsidRPr="00E142A3" w:rsidRDefault="00FF2F16" w:rsidP="00D968B8">
      <w:pPr>
        <w:tabs>
          <w:tab w:val="left" w:pos="-1440"/>
          <w:tab w:val="left" w:pos="-720"/>
          <w:tab w:val="left" w:pos="1440"/>
          <w:tab w:val="left" w:pos="4608"/>
        </w:tabs>
        <w:suppressAutoHyphens/>
        <w:spacing w:after="0"/>
        <w:ind w:right="1440"/>
        <w:jc w:val="both"/>
        <w:rPr>
          <w:rFonts w:eastAsia="Times New Roman"/>
          <w:b/>
          <w:i/>
          <w:snapToGrid w:val="0"/>
          <w:spacing w:val="-3"/>
        </w:rPr>
      </w:pPr>
      <w:r>
        <w:rPr>
          <w:rFonts w:eastAsia="Times New Roman"/>
          <w:b/>
          <w:snapToGrid w:val="0"/>
          <w:spacing w:val="-3"/>
        </w:rPr>
        <w:t xml:space="preserve"> </w:t>
      </w:r>
      <w:r w:rsidRPr="00E142A3">
        <w:rPr>
          <w:rFonts w:eastAsia="Times New Roman"/>
          <w:b/>
          <w:i/>
          <w:snapToGrid w:val="0"/>
          <w:spacing w:val="-3"/>
        </w:rPr>
        <w:t xml:space="preserve">RESOLUTION TO APPROVE PRIOR TO BOND O2019-07 </w:t>
      </w:r>
    </w:p>
    <w:p w14:paraId="605BF417" w14:textId="77777777" w:rsidR="00FF2F16" w:rsidRDefault="00FF2F16" w:rsidP="00FF2F16">
      <w:pPr>
        <w:rPr>
          <w:b/>
          <w:sz w:val="24"/>
          <w:szCs w:val="24"/>
        </w:rPr>
      </w:pPr>
    </w:p>
    <w:p w14:paraId="173F4DFE" w14:textId="6A1C4F53" w:rsidR="00FF2F16" w:rsidRPr="00A52E13" w:rsidRDefault="00FF2F16" w:rsidP="00FF2F16">
      <w:pPr>
        <w:rPr>
          <w:b/>
          <w:color w:val="FF0000"/>
          <w:sz w:val="24"/>
          <w:szCs w:val="24"/>
        </w:rPr>
      </w:pPr>
      <w:r w:rsidRPr="00A52E13">
        <w:rPr>
          <w:b/>
          <w:color w:val="FF0000"/>
          <w:sz w:val="24"/>
          <w:szCs w:val="24"/>
        </w:rPr>
        <w:t>R:  2019-38A Tabled 02-19-2019 – until Chief can appear at meeting</w:t>
      </w:r>
    </w:p>
    <w:p w14:paraId="601F4EFF" w14:textId="77777777" w:rsidR="00FF2F16" w:rsidRPr="00A52E13" w:rsidRDefault="00FF2F16" w:rsidP="00FF2F16">
      <w:pPr>
        <w:rPr>
          <w:color w:val="FF0000"/>
        </w:rPr>
      </w:pPr>
      <w:r w:rsidRPr="00A52E13">
        <w:rPr>
          <w:color w:val="FF0000"/>
        </w:rPr>
        <w:t xml:space="preserve">A RESOLUTION AUTHORIZING EMERGENCY TEMPORARY APPROPRIATION </w:t>
      </w:r>
    </w:p>
    <w:p w14:paraId="752C01D2" w14:textId="77777777" w:rsidR="00FF2F16" w:rsidRPr="00A52E13" w:rsidRDefault="00FF2F16" w:rsidP="00D968B8">
      <w:pPr>
        <w:tabs>
          <w:tab w:val="left" w:pos="-1440"/>
          <w:tab w:val="left" w:pos="-720"/>
          <w:tab w:val="left" w:pos="1440"/>
          <w:tab w:val="left" w:pos="4608"/>
        </w:tabs>
        <w:suppressAutoHyphens/>
        <w:spacing w:after="0"/>
        <w:ind w:right="1440"/>
        <w:jc w:val="both"/>
        <w:rPr>
          <w:rFonts w:eastAsia="Times New Roman"/>
          <w:b/>
          <w:i/>
          <w:snapToGrid w:val="0"/>
          <w:spacing w:val="-3"/>
        </w:rPr>
      </w:pPr>
    </w:p>
    <w:p w14:paraId="7C300E36" w14:textId="4ECB58D9" w:rsidR="00D968B8" w:rsidRPr="00A52E13" w:rsidRDefault="00D968B8" w:rsidP="00D968B8">
      <w:pPr>
        <w:tabs>
          <w:tab w:val="left" w:pos="-1440"/>
          <w:tab w:val="left" w:pos="-720"/>
          <w:tab w:val="left" w:pos="1440"/>
          <w:tab w:val="left" w:pos="4608"/>
        </w:tabs>
        <w:suppressAutoHyphens/>
        <w:spacing w:after="0"/>
        <w:ind w:right="1440"/>
        <w:jc w:val="both"/>
        <w:rPr>
          <w:rFonts w:eastAsia="Times New Roman"/>
          <w:b/>
          <w:i/>
          <w:snapToGrid w:val="0"/>
          <w:spacing w:val="-3"/>
        </w:rPr>
      </w:pPr>
      <w:r w:rsidRPr="00A52E13">
        <w:rPr>
          <w:rFonts w:eastAsia="Times New Roman"/>
          <w:b/>
          <w:i/>
          <w:snapToGrid w:val="0"/>
          <w:spacing w:val="-3"/>
        </w:rPr>
        <w:t>O:  2019 -07 – Tabled 02-19-19 – until Chief can appear</w:t>
      </w:r>
      <w:r w:rsidR="00FF2F16" w:rsidRPr="00A52E13">
        <w:rPr>
          <w:rFonts w:eastAsia="Times New Roman"/>
          <w:b/>
          <w:i/>
          <w:snapToGrid w:val="0"/>
          <w:spacing w:val="-3"/>
        </w:rPr>
        <w:t xml:space="preserve"> at</w:t>
      </w:r>
      <w:r w:rsidRPr="00A52E13">
        <w:rPr>
          <w:rFonts w:eastAsia="Times New Roman"/>
          <w:b/>
          <w:i/>
          <w:snapToGrid w:val="0"/>
          <w:spacing w:val="-3"/>
        </w:rPr>
        <w:t xml:space="preserve"> meeting</w:t>
      </w:r>
    </w:p>
    <w:p w14:paraId="5A9E2C3F" w14:textId="77777777" w:rsidR="00D968B8" w:rsidRPr="00A52E13" w:rsidRDefault="00D968B8" w:rsidP="00D968B8">
      <w:pPr>
        <w:tabs>
          <w:tab w:val="left" w:pos="-1440"/>
          <w:tab w:val="left" w:pos="-720"/>
          <w:tab w:val="left" w:pos="1440"/>
          <w:tab w:val="left" w:pos="4608"/>
        </w:tabs>
        <w:suppressAutoHyphens/>
        <w:spacing w:after="0"/>
        <w:ind w:left="1440" w:right="1440"/>
        <w:jc w:val="both"/>
        <w:rPr>
          <w:rFonts w:ascii="Arial" w:eastAsia="Times New Roman" w:hAnsi="Arial"/>
          <w:bCs/>
          <w:i/>
          <w:snapToGrid w:val="0"/>
          <w:spacing w:val="-3"/>
          <w:sz w:val="24"/>
          <w:szCs w:val="20"/>
        </w:rPr>
      </w:pPr>
    </w:p>
    <w:p w14:paraId="79CD92E6" w14:textId="06B0F6AB" w:rsidR="00DE701C" w:rsidRPr="00A52E13" w:rsidRDefault="00D968B8"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r w:rsidRPr="00A52E13">
        <w:rPr>
          <w:rFonts w:eastAsia="Times New Roman"/>
          <w:i/>
          <w:snapToGrid w:val="0"/>
          <w:spacing w:val="-3"/>
          <w:sz w:val="24"/>
          <w:szCs w:val="20"/>
        </w:rPr>
        <w:t>BOND ORDINANCE REPEALING AND REPLACING BOND ORDINANCE NUMBER 2017-03 FINALLY ADOPTED APRIL 18, 2017 AND PROVIDING FOR THE RENOVATION AND CONVERSION OF 675 CORLISS AVENUE INTO AN ADMINISTRATIVE AND PUBLIC SAFETY BUILDING TO HOUSE THE ADMINISTRATIVE, POLICE, FIRE AND EMERGENCY MANAGEMENT DEPARTMENTS, BY AND IN THE TOWN OF PHILLIPSBURG, IN THE COUNTY OF WARREN, STATE OF NEW JERSEY; APPROPRIATING $6,500,000 THEREFOR AND AUTHORIZING THE ISSUANCE OF $6,190,000 BONDS OR NOTES OF THE TOWN TO FINANCE PART OF THE COST THEREOF</w:t>
      </w:r>
      <w:bookmarkEnd w:id="2"/>
    </w:p>
    <w:p w14:paraId="4DF3B0D9" w14:textId="4942E84B" w:rsidR="006F7B1E" w:rsidRPr="00A52E13" w:rsidRDefault="002C3551"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r w:rsidRPr="00A52E13">
        <w:rPr>
          <w:rFonts w:eastAsia="Times New Roman"/>
          <w:i/>
          <w:snapToGrid w:val="0"/>
          <w:spacing w:val="-3"/>
          <w:sz w:val="24"/>
          <w:szCs w:val="20"/>
        </w:rPr>
        <w:t>SECOND READING will be April 16, 2019</w:t>
      </w:r>
    </w:p>
    <w:p w14:paraId="17F8918F" w14:textId="77777777" w:rsidR="002C3551" w:rsidRPr="00347A8A" w:rsidRDefault="002C3551"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p>
    <w:p w14:paraId="56E98268" w14:textId="4CEC9FB9" w:rsidR="00AC362F" w:rsidRDefault="00AC362F" w:rsidP="002C3551">
      <w:pPr>
        <w:spacing w:after="0"/>
        <w:contextualSpacing/>
        <w:rPr>
          <w:b/>
          <w:sz w:val="24"/>
          <w:szCs w:val="24"/>
        </w:rPr>
      </w:pPr>
    </w:p>
    <w:p w14:paraId="2CB859F2" w14:textId="375F554F" w:rsidR="00D50D12" w:rsidRDefault="00D50D12" w:rsidP="002C3551">
      <w:pPr>
        <w:spacing w:after="0"/>
        <w:contextualSpacing/>
        <w:rPr>
          <w:b/>
          <w:sz w:val="24"/>
          <w:szCs w:val="24"/>
        </w:rPr>
      </w:pPr>
    </w:p>
    <w:p w14:paraId="562B859D" w14:textId="650B0305" w:rsidR="00AC362F" w:rsidRDefault="00AC362F" w:rsidP="002C3551">
      <w:pPr>
        <w:spacing w:after="0"/>
        <w:contextualSpacing/>
        <w:rPr>
          <w:b/>
          <w:sz w:val="24"/>
          <w:szCs w:val="24"/>
        </w:rPr>
      </w:pPr>
      <w:r>
        <w:rPr>
          <w:b/>
          <w:sz w:val="24"/>
          <w:szCs w:val="24"/>
        </w:rPr>
        <w:t>THESE WILL HAVE A SECOND READING ON April 16, 2019</w:t>
      </w:r>
    </w:p>
    <w:p w14:paraId="65DE838F" w14:textId="77777777" w:rsidR="00AC362F" w:rsidRDefault="00AC362F" w:rsidP="002C3551">
      <w:pPr>
        <w:spacing w:after="0"/>
        <w:contextualSpacing/>
        <w:rPr>
          <w:b/>
          <w:sz w:val="24"/>
          <w:szCs w:val="24"/>
        </w:rPr>
      </w:pPr>
    </w:p>
    <w:p w14:paraId="0CC87ABB" w14:textId="77777777" w:rsidR="00AC362F" w:rsidRDefault="00AC362F" w:rsidP="002C3551">
      <w:pPr>
        <w:spacing w:after="0"/>
        <w:contextualSpacing/>
        <w:rPr>
          <w:b/>
          <w:sz w:val="24"/>
          <w:szCs w:val="24"/>
        </w:rPr>
      </w:pPr>
    </w:p>
    <w:p w14:paraId="12D956F5" w14:textId="7AAD126A" w:rsidR="002C3551" w:rsidRPr="00BF2842" w:rsidRDefault="002C3551" w:rsidP="002C3551">
      <w:pPr>
        <w:spacing w:after="0"/>
        <w:contextualSpacing/>
        <w:rPr>
          <w:b/>
          <w:sz w:val="24"/>
          <w:szCs w:val="24"/>
        </w:rPr>
      </w:pPr>
      <w:r w:rsidRPr="00BF2842">
        <w:rPr>
          <w:b/>
          <w:sz w:val="24"/>
          <w:szCs w:val="24"/>
        </w:rPr>
        <w:t xml:space="preserve">O:  2019 </w:t>
      </w:r>
      <w:r>
        <w:rPr>
          <w:b/>
          <w:sz w:val="24"/>
          <w:szCs w:val="24"/>
        </w:rPr>
        <w:t>–</w:t>
      </w:r>
      <w:r w:rsidRPr="00BF2842">
        <w:rPr>
          <w:b/>
          <w:sz w:val="24"/>
          <w:szCs w:val="24"/>
        </w:rPr>
        <w:t xml:space="preserve"> 12</w:t>
      </w:r>
      <w:r>
        <w:rPr>
          <w:b/>
          <w:sz w:val="24"/>
          <w:szCs w:val="24"/>
        </w:rPr>
        <w:t xml:space="preserve"> First Reading 03-26-19</w:t>
      </w:r>
      <w:r w:rsidR="00A52E13">
        <w:rPr>
          <w:b/>
          <w:sz w:val="24"/>
          <w:szCs w:val="24"/>
        </w:rPr>
        <w:t xml:space="preserve"> </w:t>
      </w:r>
      <w:r w:rsidR="00AC362F">
        <w:rPr>
          <w:b/>
          <w:sz w:val="24"/>
          <w:szCs w:val="24"/>
        </w:rPr>
        <w:t xml:space="preserve">  Second and Final Reading on April 16, 2019</w:t>
      </w:r>
    </w:p>
    <w:p w14:paraId="36E9BD16" w14:textId="77777777" w:rsidR="002C3551" w:rsidRPr="00BF2842" w:rsidRDefault="002C3551" w:rsidP="002C3551">
      <w:pPr>
        <w:spacing w:after="0"/>
        <w:contextualSpacing/>
        <w:rPr>
          <w:sz w:val="24"/>
          <w:szCs w:val="24"/>
        </w:rPr>
      </w:pPr>
    </w:p>
    <w:p w14:paraId="4007C4CB" w14:textId="77777777" w:rsidR="002C3551" w:rsidRPr="00BF2842" w:rsidRDefault="002C3551" w:rsidP="002C3551">
      <w:pPr>
        <w:spacing w:after="0"/>
        <w:ind w:left="540" w:right="1440"/>
        <w:contextualSpacing/>
        <w:rPr>
          <w:sz w:val="24"/>
          <w:szCs w:val="24"/>
        </w:rPr>
      </w:pPr>
      <w:r w:rsidRPr="00BF2842">
        <w:rPr>
          <w:sz w:val="24"/>
          <w:szCs w:val="24"/>
        </w:rPr>
        <w:t xml:space="preserve">ORDINANCE OF THE TOWN OF PHILLIPSBURG, COUNTY OF WARREN, STATE OF NEW JERSEY AMENDING CHAPTER 290, </w:t>
      </w:r>
      <w:r w:rsidRPr="00BF2842">
        <w:rPr>
          <w:i/>
          <w:sz w:val="24"/>
          <w:szCs w:val="24"/>
        </w:rPr>
        <w:t>FEES OF THE CODE OF THE TOWN OF PHILLIPSBURG REGARDING POLICE REPORTS</w:t>
      </w:r>
      <w:r w:rsidRPr="00BF2842">
        <w:rPr>
          <w:sz w:val="24"/>
          <w:szCs w:val="24"/>
        </w:rPr>
        <w:t xml:space="preserve"> </w:t>
      </w:r>
    </w:p>
    <w:p w14:paraId="7C3389BE" w14:textId="77777777" w:rsidR="002C3551" w:rsidRDefault="002C3551" w:rsidP="002C3551">
      <w:pPr>
        <w:autoSpaceDE w:val="0"/>
        <w:autoSpaceDN w:val="0"/>
        <w:adjustRightInd w:val="0"/>
        <w:rPr>
          <w:rFonts w:eastAsia="Times New Roman"/>
          <w:snapToGrid w:val="0"/>
          <w:spacing w:val="-3"/>
          <w:sz w:val="24"/>
          <w:szCs w:val="20"/>
        </w:rPr>
      </w:pPr>
    </w:p>
    <w:p w14:paraId="1C27D7A9" w14:textId="226840F4" w:rsidR="002C3551" w:rsidRDefault="002C3551" w:rsidP="002C3551">
      <w:pPr>
        <w:autoSpaceDE w:val="0"/>
        <w:autoSpaceDN w:val="0"/>
        <w:adjustRightInd w:val="0"/>
        <w:rPr>
          <w:rFonts w:eastAsia="Calibri"/>
          <w:b/>
          <w:bCs/>
          <w:color w:val="000000"/>
          <w:szCs w:val="24"/>
        </w:rPr>
      </w:pPr>
      <w:r>
        <w:rPr>
          <w:b/>
          <w:bCs/>
          <w:color w:val="000000"/>
          <w:szCs w:val="24"/>
        </w:rPr>
        <w:t>O:  2019 – 13 First Reading 03-26-19</w:t>
      </w:r>
      <w:r w:rsidR="00AC362F">
        <w:rPr>
          <w:b/>
          <w:bCs/>
          <w:color w:val="000000"/>
          <w:szCs w:val="24"/>
        </w:rPr>
        <w:t xml:space="preserve"> </w:t>
      </w:r>
      <w:r w:rsidR="00AC362F">
        <w:rPr>
          <w:b/>
          <w:sz w:val="24"/>
          <w:szCs w:val="24"/>
        </w:rPr>
        <w:t>Second and Final Reading on April 16, 2019</w:t>
      </w:r>
    </w:p>
    <w:p w14:paraId="2C09FC44" w14:textId="42B884E4" w:rsidR="00AC362F" w:rsidRPr="00AC362F" w:rsidRDefault="002C3551" w:rsidP="00AC362F">
      <w:pPr>
        <w:autoSpaceDE w:val="0"/>
        <w:autoSpaceDN w:val="0"/>
        <w:adjustRightInd w:val="0"/>
        <w:ind w:left="720" w:right="720"/>
        <w:rPr>
          <w:bCs/>
          <w:color w:val="000000"/>
          <w:szCs w:val="24"/>
        </w:rPr>
      </w:pPr>
      <w:r w:rsidRPr="00486C7C">
        <w:rPr>
          <w:bCs/>
          <w:color w:val="000000"/>
          <w:szCs w:val="24"/>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55691DF6" w14:textId="77777777" w:rsidR="00AC362F" w:rsidRDefault="00AC362F" w:rsidP="00AC362F">
      <w:pPr>
        <w:spacing w:after="0"/>
        <w:contextualSpacing/>
        <w:rPr>
          <w:b/>
        </w:rPr>
      </w:pPr>
    </w:p>
    <w:p w14:paraId="32AAF332" w14:textId="05787F02" w:rsidR="00AC362F" w:rsidRDefault="00AC362F" w:rsidP="00AC362F">
      <w:pPr>
        <w:spacing w:after="0"/>
        <w:contextualSpacing/>
        <w:rPr>
          <w:b/>
          <w:sz w:val="24"/>
          <w:szCs w:val="24"/>
        </w:rPr>
      </w:pPr>
      <w:r w:rsidRPr="0085774A">
        <w:rPr>
          <w:b/>
        </w:rPr>
        <w:t>O:  2019- 14</w:t>
      </w:r>
      <w:r>
        <w:rPr>
          <w:b/>
        </w:rPr>
        <w:t xml:space="preserve"> </w:t>
      </w:r>
      <w:r w:rsidR="00A52E13">
        <w:rPr>
          <w:b/>
        </w:rPr>
        <w:t xml:space="preserve"> </w:t>
      </w:r>
      <w:r>
        <w:rPr>
          <w:b/>
        </w:rPr>
        <w:t xml:space="preserve"> First Reading 03-26-19 </w:t>
      </w:r>
      <w:r>
        <w:rPr>
          <w:b/>
          <w:sz w:val="24"/>
          <w:szCs w:val="24"/>
        </w:rPr>
        <w:t>Second and Final Reading on April 16, 2019</w:t>
      </w:r>
    </w:p>
    <w:p w14:paraId="2947CE0D" w14:textId="77777777" w:rsidR="00AC362F" w:rsidRPr="0085774A" w:rsidRDefault="00AC362F" w:rsidP="00AC362F">
      <w:pPr>
        <w:spacing w:after="0"/>
        <w:contextualSpacing/>
        <w:rPr>
          <w:rFonts w:eastAsiaTheme="minorHAnsi"/>
        </w:rPr>
      </w:pPr>
    </w:p>
    <w:p w14:paraId="63409137" w14:textId="77777777" w:rsidR="00AC362F" w:rsidRPr="0085774A" w:rsidRDefault="00AC362F" w:rsidP="00AC362F">
      <w:pPr>
        <w:spacing w:after="0"/>
        <w:ind w:left="540" w:right="1440"/>
        <w:contextualSpacing/>
        <w:jc w:val="both"/>
      </w:pPr>
      <w:r w:rsidRPr="0085774A">
        <w:t>ORDINANCE OF THE TOWN OF PHILLIPSBURG, COUNTY OF WARREN, STATE OF NEW JERSEY AMENDING CHAPTER 67,</w:t>
      </w:r>
      <w:r w:rsidRPr="0085774A">
        <w:rPr>
          <w:i/>
        </w:rPr>
        <w:t xml:space="preserve"> VEHICLES AND TRAFFIC, </w:t>
      </w:r>
      <w:r w:rsidRPr="0085774A">
        <w:t xml:space="preserve">SECTION 28, </w:t>
      </w:r>
      <w:r w:rsidRPr="0085774A">
        <w:rPr>
          <w:i/>
        </w:rPr>
        <w:t>PARKING LOTS</w:t>
      </w:r>
      <w:r w:rsidRPr="0085774A">
        <w:rPr>
          <w:i/>
          <w:caps/>
        </w:rPr>
        <w:t xml:space="preserve">, </w:t>
      </w:r>
      <w:r w:rsidRPr="0085774A">
        <w:rPr>
          <w:caps/>
        </w:rPr>
        <w:t xml:space="preserve">subsection I entitled </w:t>
      </w:r>
      <w:r w:rsidRPr="0085774A">
        <w:rPr>
          <w:i/>
          <w:caps/>
        </w:rPr>
        <w:t>Municipal Lots</w:t>
      </w:r>
      <w:r w:rsidRPr="0085774A">
        <w:rPr>
          <w:caps/>
        </w:rPr>
        <w:t xml:space="preserve">, </w:t>
      </w:r>
      <w:r w:rsidRPr="0085774A">
        <w:rPr>
          <w:i/>
          <w:caps/>
        </w:rPr>
        <w:t>Payment Required</w:t>
      </w:r>
      <w:r w:rsidRPr="0085774A">
        <w:t xml:space="preserve"> OF THE CODE OF THE TOWN OF PHILLIPSBURG IN ORDER TO REMOVE RIVERSIDE WAY LOT </w:t>
      </w:r>
    </w:p>
    <w:p w14:paraId="664A4889" w14:textId="77777777" w:rsidR="002C3551" w:rsidRDefault="002C3551" w:rsidP="00CB1979">
      <w:pPr>
        <w:tabs>
          <w:tab w:val="left" w:pos="-1440"/>
          <w:tab w:val="left" w:pos="-720"/>
          <w:tab w:val="left" w:pos="1440"/>
          <w:tab w:val="left" w:pos="4608"/>
        </w:tabs>
        <w:suppressAutoHyphens/>
        <w:ind w:right="1440"/>
        <w:rPr>
          <w:rFonts w:eastAsia="Times New Roman"/>
          <w:snapToGrid w:val="0"/>
          <w:spacing w:val="-3"/>
          <w:sz w:val="24"/>
          <w:szCs w:val="20"/>
        </w:rPr>
      </w:pPr>
    </w:p>
    <w:p w14:paraId="4B1C2C39" w14:textId="77777777" w:rsidR="002C3551" w:rsidRDefault="002C3551" w:rsidP="00CB1979">
      <w:pPr>
        <w:tabs>
          <w:tab w:val="left" w:pos="-1440"/>
          <w:tab w:val="left" w:pos="-720"/>
          <w:tab w:val="left" w:pos="1440"/>
          <w:tab w:val="left" w:pos="4608"/>
        </w:tabs>
        <w:suppressAutoHyphens/>
        <w:ind w:right="1440"/>
        <w:rPr>
          <w:rFonts w:eastAsia="Times New Roman"/>
          <w:snapToGrid w:val="0"/>
          <w:spacing w:val="-3"/>
          <w:sz w:val="24"/>
          <w:szCs w:val="20"/>
        </w:rPr>
      </w:pPr>
    </w:p>
    <w:p w14:paraId="3149E674" w14:textId="71D6F575"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1C3E43">
        <w:rPr>
          <w:rFonts w:eastAsia="Times New Roman"/>
          <w:snapToGrid w:val="0"/>
          <w:spacing w:val="-3"/>
          <w:sz w:val="24"/>
          <w:szCs w:val="20"/>
        </w:rPr>
        <w:t>4</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r w:rsidR="00CB197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391C1A24"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803EC8">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proofErr w:type="gramStart"/>
      <w:r w:rsidR="00586C7B">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23BCA83C" w:rsidR="00E96752" w:rsidRDefault="00BD770D" w:rsidP="001A1547">
      <w:pPr>
        <w:rPr>
          <w:sz w:val="24"/>
          <w:szCs w:val="24"/>
        </w:rPr>
      </w:pPr>
      <w:r>
        <w:rPr>
          <w:sz w:val="24"/>
          <w:szCs w:val="24"/>
        </w:rPr>
        <w:t>1</w:t>
      </w:r>
      <w:r w:rsidR="00803EC8">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7091D56B" w14:textId="77777777" w:rsidR="00D50D12" w:rsidRDefault="00D50D12" w:rsidP="0018125D">
      <w:pPr>
        <w:rPr>
          <w:sz w:val="24"/>
          <w:szCs w:val="24"/>
        </w:rPr>
      </w:pPr>
    </w:p>
    <w:p w14:paraId="36716FB2" w14:textId="77777777" w:rsidR="007D2C4C" w:rsidRDefault="007D2C4C" w:rsidP="0018125D">
      <w:pPr>
        <w:rPr>
          <w:sz w:val="24"/>
          <w:szCs w:val="24"/>
        </w:rPr>
      </w:pPr>
    </w:p>
    <w:p w14:paraId="2A83263C" w14:textId="28433C6A" w:rsidR="00547584" w:rsidRDefault="007E4462" w:rsidP="0018125D">
      <w:pPr>
        <w:rPr>
          <w:b/>
          <w:sz w:val="24"/>
          <w:szCs w:val="24"/>
          <w:u w:val="single"/>
        </w:rPr>
      </w:pPr>
      <w:r>
        <w:rPr>
          <w:sz w:val="24"/>
          <w:szCs w:val="24"/>
        </w:rPr>
        <w:t>1</w:t>
      </w:r>
      <w:r w:rsidR="00803EC8">
        <w:rPr>
          <w:sz w:val="24"/>
          <w:szCs w:val="24"/>
        </w:rPr>
        <w:t>7</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01D73F8B" w14:textId="4473F107" w:rsidR="002E7F76" w:rsidRPr="002E7F76" w:rsidRDefault="002E7F76" w:rsidP="002E7F76">
      <w:pPr>
        <w:ind w:left="720"/>
        <w:rPr>
          <w:sz w:val="24"/>
          <w:szCs w:val="24"/>
        </w:rPr>
      </w:pPr>
      <w:r>
        <w:rPr>
          <w:sz w:val="24"/>
          <w:szCs w:val="24"/>
        </w:rPr>
        <w:t xml:space="preserve">Transfer of Firefighter of Kerry Carpenter from Warren Chemical Company to Alert Hook and Ladder Company.  </w:t>
      </w:r>
    </w:p>
    <w:p w14:paraId="113981B2" w14:textId="77777777" w:rsidR="00C70072" w:rsidRDefault="00C70072" w:rsidP="001A1547">
      <w:pPr>
        <w:rPr>
          <w:rFonts w:eastAsia="Times New Roman"/>
          <w:color w:val="000000"/>
          <w:sz w:val="24"/>
        </w:rPr>
      </w:pPr>
    </w:p>
    <w:p w14:paraId="03595069" w14:textId="70FB4C66" w:rsidR="001A1547" w:rsidRDefault="007E4462" w:rsidP="001A1547">
      <w:pPr>
        <w:rPr>
          <w:rFonts w:eastAsia="Times New Roman"/>
          <w:b/>
          <w:color w:val="000000"/>
          <w:sz w:val="24"/>
          <w:u w:val="single"/>
        </w:rPr>
      </w:pPr>
      <w:r>
        <w:rPr>
          <w:rFonts w:eastAsia="Times New Roman"/>
          <w:color w:val="000000"/>
          <w:sz w:val="24"/>
        </w:rPr>
        <w:t>1</w:t>
      </w:r>
      <w:r w:rsidR="00803EC8">
        <w:rPr>
          <w:rFonts w:eastAsia="Times New Roman"/>
          <w:color w:val="000000"/>
          <w:sz w:val="24"/>
        </w:rPr>
        <w:t>8</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747A4DC9" w14:textId="577ABDBD" w:rsidR="00E96752" w:rsidRDefault="00042832" w:rsidP="00817362">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p>
    <w:p w14:paraId="3BA97403" w14:textId="77777777" w:rsidR="00322C4E" w:rsidRDefault="00322C4E" w:rsidP="00345162">
      <w:pPr>
        <w:tabs>
          <w:tab w:val="left" w:pos="4968"/>
        </w:tabs>
        <w:spacing w:line="264" w:lineRule="exact"/>
        <w:ind w:left="720"/>
        <w:textAlignment w:val="baseline"/>
        <w:rPr>
          <w:rFonts w:eastAsia="Times New Roman"/>
          <w:color w:val="000000"/>
          <w:sz w:val="24"/>
        </w:rPr>
      </w:pPr>
    </w:p>
    <w:p w14:paraId="6ED45D72" w14:textId="14EC05C4" w:rsidR="001A1547" w:rsidRPr="001917E5" w:rsidRDefault="007E4462"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w:t>
      </w:r>
      <w:r w:rsidR="00803EC8">
        <w:rPr>
          <w:rFonts w:eastAsia="Times New Roman"/>
          <w:color w:val="000000"/>
          <w:sz w:val="24"/>
        </w:rPr>
        <w:t>9</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5"/>
  </w:num>
  <w:num w:numId="4">
    <w:abstractNumId w:val="14"/>
  </w:num>
  <w:num w:numId="5">
    <w:abstractNumId w:val="2"/>
  </w:num>
  <w:num w:numId="6">
    <w:abstractNumId w:val="7"/>
  </w:num>
  <w:num w:numId="7">
    <w:abstractNumId w:val="10"/>
  </w:num>
  <w:num w:numId="8">
    <w:abstractNumId w:val="9"/>
  </w:num>
  <w:num w:numId="9">
    <w:abstractNumId w:val="1"/>
  </w:num>
  <w:num w:numId="10">
    <w:abstractNumId w:val="15"/>
  </w:num>
  <w:num w:numId="11">
    <w:abstractNumId w:val="6"/>
  </w:num>
  <w:num w:numId="12">
    <w:abstractNumId w:val="12"/>
  </w:num>
  <w:num w:numId="13">
    <w:abstractNumId w:val="18"/>
  </w:num>
  <w:num w:numId="14">
    <w:abstractNumId w:val="3"/>
  </w:num>
  <w:num w:numId="15">
    <w:abstractNumId w:val="17"/>
  </w:num>
  <w:num w:numId="16">
    <w:abstractNumId w:val="13"/>
  </w:num>
  <w:num w:numId="17">
    <w:abstractNumId w:val="19"/>
  </w:num>
  <w:num w:numId="18">
    <w:abstractNumId w:val="15"/>
  </w:num>
  <w:num w:numId="19">
    <w:abstractNumId w:val="4"/>
  </w:num>
  <w:num w:numId="20">
    <w:abstractNumId w:val="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5858"/>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5E50"/>
    <w:rsid w:val="00276922"/>
    <w:rsid w:val="0028054C"/>
    <w:rsid w:val="00281D89"/>
    <w:rsid w:val="00287A0B"/>
    <w:rsid w:val="002923DF"/>
    <w:rsid w:val="00294935"/>
    <w:rsid w:val="00296915"/>
    <w:rsid w:val="00296CCB"/>
    <w:rsid w:val="002A60FC"/>
    <w:rsid w:val="002B3C42"/>
    <w:rsid w:val="002B4280"/>
    <w:rsid w:val="002B61AD"/>
    <w:rsid w:val="002C3551"/>
    <w:rsid w:val="002C6219"/>
    <w:rsid w:val="002C737F"/>
    <w:rsid w:val="002E7E54"/>
    <w:rsid w:val="002E7F76"/>
    <w:rsid w:val="002F43DA"/>
    <w:rsid w:val="002F6E7F"/>
    <w:rsid w:val="00304A37"/>
    <w:rsid w:val="00314805"/>
    <w:rsid w:val="003211BB"/>
    <w:rsid w:val="00322C4E"/>
    <w:rsid w:val="00324EDD"/>
    <w:rsid w:val="003345DA"/>
    <w:rsid w:val="003349AB"/>
    <w:rsid w:val="00337858"/>
    <w:rsid w:val="00345162"/>
    <w:rsid w:val="00347A8A"/>
    <w:rsid w:val="00351D5E"/>
    <w:rsid w:val="00354710"/>
    <w:rsid w:val="00354F62"/>
    <w:rsid w:val="003822D0"/>
    <w:rsid w:val="00384224"/>
    <w:rsid w:val="00390E60"/>
    <w:rsid w:val="00391A92"/>
    <w:rsid w:val="00397ED6"/>
    <w:rsid w:val="003A0F25"/>
    <w:rsid w:val="003B2E2B"/>
    <w:rsid w:val="003B3FC9"/>
    <w:rsid w:val="003B598A"/>
    <w:rsid w:val="003C3D38"/>
    <w:rsid w:val="003E54D0"/>
    <w:rsid w:val="003E6C7A"/>
    <w:rsid w:val="003F18C7"/>
    <w:rsid w:val="003F4CB3"/>
    <w:rsid w:val="004007BE"/>
    <w:rsid w:val="00401E9E"/>
    <w:rsid w:val="00416968"/>
    <w:rsid w:val="00420101"/>
    <w:rsid w:val="004347C1"/>
    <w:rsid w:val="00437D65"/>
    <w:rsid w:val="0044178E"/>
    <w:rsid w:val="00447188"/>
    <w:rsid w:val="00455D53"/>
    <w:rsid w:val="004562FF"/>
    <w:rsid w:val="00456E63"/>
    <w:rsid w:val="00462E94"/>
    <w:rsid w:val="00473BCF"/>
    <w:rsid w:val="004757A7"/>
    <w:rsid w:val="00477B55"/>
    <w:rsid w:val="004805FE"/>
    <w:rsid w:val="00482044"/>
    <w:rsid w:val="004825C3"/>
    <w:rsid w:val="00495093"/>
    <w:rsid w:val="004A1064"/>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A0732"/>
    <w:rsid w:val="005A2409"/>
    <w:rsid w:val="005A2AAE"/>
    <w:rsid w:val="005B0DC3"/>
    <w:rsid w:val="005B3DBF"/>
    <w:rsid w:val="005B6503"/>
    <w:rsid w:val="005D14C7"/>
    <w:rsid w:val="005D37F6"/>
    <w:rsid w:val="005E0981"/>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62A4"/>
    <w:rsid w:val="00681D14"/>
    <w:rsid w:val="006868E8"/>
    <w:rsid w:val="00690FD6"/>
    <w:rsid w:val="00693011"/>
    <w:rsid w:val="00697DBA"/>
    <w:rsid w:val="006B093C"/>
    <w:rsid w:val="006B12B0"/>
    <w:rsid w:val="006B37E9"/>
    <w:rsid w:val="006B6510"/>
    <w:rsid w:val="006C140A"/>
    <w:rsid w:val="006C300A"/>
    <w:rsid w:val="006C636B"/>
    <w:rsid w:val="006C675E"/>
    <w:rsid w:val="006D1ACA"/>
    <w:rsid w:val="006D247E"/>
    <w:rsid w:val="006D431E"/>
    <w:rsid w:val="006E1EE0"/>
    <w:rsid w:val="006E2C41"/>
    <w:rsid w:val="006E2DCF"/>
    <w:rsid w:val="006E3A90"/>
    <w:rsid w:val="006E6CF5"/>
    <w:rsid w:val="006F15E0"/>
    <w:rsid w:val="006F2DF1"/>
    <w:rsid w:val="006F7B1E"/>
    <w:rsid w:val="00704972"/>
    <w:rsid w:val="00715430"/>
    <w:rsid w:val="007225E4"/>
    <w:rsid w:val="0072304B"/>
    <w:rsid w:val="00724B98"/>
    <w:rsid w:val="00726E13"/>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3C75"/>
    <w:rsid w:val="008A6BD5"/>
    <w:rsid w:val="008A6EAC"/>
    <w:rsid w:val="008B02DE"/>
    <w:rsid w:val="008B1D21"/>
    <w:rsid w:val="008B7BC0"/>
    <w:rsid w:val="008C3837"/>
    <w:rsid w:val="008C63A7"/>
    <w:rsid w:val="008C6C80"/>
    <w:rsid w:val="008D11CF"/>
    <w:rsid w:val="008E317A"/>
    <w:rsid w:val="008E37A4"/>
    <w:rsid w:val="008F08F2"/>
    <w:rsid w:val="008F4310"/>
    <w:rsid w:val="00902B8D"/>
    <w:rsid w:val="00904E70"/>
    <w:rsid w:val="009073C2"/>
    <w:rsid w:val="00910339"/>
    <w:rsid w:val="009126DF"/>
    <w:rsid w:val="00913C99"/>
    <w:rsid w:val="00917D88"/>
    <w:rsid w:val="00930370"/>
    <w:rsid w:val="00934E5B"/>
    <w:rsid w:val="0093629C"/>
    <w:rsid w:val="009457FC"/>
    <w:rsid w:val="00950627"/>
    <w:rsid w:val="0095673F"/>
    <w:rsid w:val="009572AC"/>
    <w:rsid w:val="00962D60"/>
    <w:rsid w:val="009667D6"/>
    <w:rsid w:val="0098269B"/>
    <w:rsid w:val="009925BC"/>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30F99"/>
    <w:rsid w:val="00A3735D"/>
    <w:rsid w:val="00A41BA0"/>
    <w:rsid w:val="00A420E7"/>
    <w:rsid w:val="00A52E13"/>
    <w:rsid w:val="00A53829"/>
    <w:rsid w:val="00A62336"/>
    <w:rsid w:val="00A7004A"/>
    <w:rsid w:val="00A70112"/>
    <w:rsid w:val="00A8026F"/>
    <w:rsid w:val="00A90951"/>
    <w:rsid w:val="00AA39AD"/>
    <w:rsid w:val="00AC1E11"/>
    <w:rsid w:val="00AC362F"/>
    <w:rsid w:val="00AD0A2C"/>
    <w:rsid w:val="00AD4282"/>
    <w:rsid w:val="00AE2EB0"/>
    <w:rsid w:val="00AE3383"/>
    <w:rsid w:val="00AF03C4"/>
    <w:rsid w:val="00AF1F47"/>
    <w:rsid w:val="00AF246E"/>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5D13"/>
    <w:rsid w:val="00B77210"/>
    <w:rsid w:val="00B83335"/>
    <w:rsid w:val="00B92D4B"/>
    <w:rsid w:val="00B93E31"/>
    <w:rsid w:val="00B9502F"/>
    <w:rsid w:val="00B9576F"/>
    <w:rsid w:val="00B97A6C"/>
    <w:rsid w:val="00BA15FC"/>
    <w:rsid w:val="00BC380B"/>
    <w:rsid w:val="00BC7505"/>
    <w:rsid w:val="00BD0E78"/>
    <w:rsid w:val="00BD4153"/>
    <w:rsid w:val="00BD770D"/>
    <w:rsid w:val="00BE078B"/>
    <w:rsid w:val="00BE2DD8"/>
    <w:rsid w:val="00BE44F6"/>
    <w:rsid w:val="00BF0B3B"/>
    <w:rsid w:val="00BF37F9"/>
    <w:rsid w:val="00BF5744"/>
    <w:rsid w:val="00BF5CA4"/>
    <w:rsid w:val="00C037C3"/>
    <w:rsid w:val="00C10E8A"/>
    <w:rsid w:val="00C14DEE"/>
    <w:rsid w:val="00C2249D"/>
    <w:rsid w:val="00C2266B"/>
    <w:rsid w:val="00C252D0"/>
    <w:rsid w:val="00C26F8F"/>
    <w:rsid w:val="00C274F4"/>
    <w:rsid w:val="00C31EAF"/>
    <w:rsid w:val="00C4230C"/>
    <w:rsid w:val="00C43901"/>
    <w:rsid w:val="00C43E22"/>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44C0"/>
    <w:rsid w:val="00CE6092"/>
    <w:rsid w:val="00CE60DB"/>
    <w:rsid w:val="00CF1A3A"/>
    <w:rsid w:val="00CF4339"/>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625A"/>
    <w:rsid w:val="00D56E0F"/>
    <w:rsid w:val="00D67C77"/>
    <w:rsid w:val="00D76771"/>
    <w:rsid w:val="00D96076"/>
    <w:rsid w:val="00D968B8"/>
    <w:rsid w:val="00D96D8E"/>
    <w:rsid w:val="00DA0580"/>
    <w:rsid w:val="00DA05FF"/>
    <w:rsid w:val="00DA0C01"/>
    <w:rsid w:val="00DA24C1"/>
    <w:rsid w:val="00DA7052"/>
    <w:rsid w:val="00DB3477"/>
    <w:rsid w:val="00DB3557"/>
    <w:rsid w:val="00DB5365"/>
    <w:rsid w:val="00DC2739"/>
    <w:rsid w:val="00DC7040"/>
    <w:rsid w:val="00DD03F4"/>
    <w:rsid w:val="00DD0C7C"/>
    <w:rsid w:val="00DE330A"/>
    <w:rsid w:val="00DE3DCD"/>
    <w:rsid w:val="00DE701C"/>
    <w:rsid w:val="00DF15EE"/>
    <w:rsid w:val="00DF6807"/>
    <w:rsid w:val="00DF7880"/>
    <w:rsid w:val="00E06119"/>
    <w:rsid w:val="00E07972"/>
    <w:rsid w:val="00E142A3"/>
    <w:rsid w:val="00E24478"/>
    <w:rsid w:val="00E26529"/>
    <w:rsid w:val="00E31980"/>
    <w:rsid w:val="00E33850"/>
    <w:rsid w:val="00E402D7"/>
    <w:rsid w:val="00E4252B"/>
    <w:rsid w:val="00E44AB8"/>
    <w:rsid w:val="00E45EB4"/>
    <w:rsid w:val="00E514AE"/>
    <w:rsid w:val="00E52645"/>
    <w:rsid w:val="00E53FDC"/>
    <w:rsid w:val="00E543E3"/>
    <w:rsid w:val="00E57FCF"/>
    <w:rsid w:val="00E644B3"/>
    <w:rsid w:val="00E719D2"/>
    <w:rsid w:val="00E85E33"/>
    <w:rsid w:val="00E85ECA"/>
    <w:rsid w:val="00E86379"/>
    <w:rsid w:val="00E91E6A"/>
    <w:rsid w:val="00E935E4"/>
    <w:rsid w:val="00E96752"/>
    <w:rsid w:val="00EA0557"/>
    <w:rsid w:val="00EA2251"/>
    <w:rsid w:val="00EA2560"/>
    <w:rsid w:val="00EA798A"/>
    <w:rsid w:val="00EC2702"/>
    <w:rsid w:val="00ED61D7"/>
    <w:rsid w:val="00ED78C0"/>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44F7C"/>
    <w:rsid w:val="00F477C6"/>
    <w:rsid w:val="00F50E3D"/>
    <w:rsid w:val="00F56E64"/>
    <w:rsid w:val="00F572A2"/>
    <w:rsid w:val="00F579F4"/>
    <w:rsid w:val="00F64BF5"/>
    <w:rsid w:val="00F7436D"/>
    <w:rsid w:val="00F76E41"/>
    <w:rsid w:val="00F8320D"/>
    <w:rsid w:val="00F92B9B"/>
    <w:rsid w:val="00F941F3"/>
    <w:rsid w:val="00F95D8B"/>
    <w:rsid w:val="00FA1236"/>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C0097-590A-4520-BA18-9D3FEC93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5</cp:revision>
  <cp:lastPrinted>2019-04-02T18:59:00Z</cp:lastPrinted>
  <dcterms:created xsi:type="dcterms:W3CDTF">2019-03-30T14:58:00Z</dcterms:created>
  <dcterms:modified xsi:type="dcterms:W3CDTF">2019-04-02T19:00:00Z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