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6AA95" w14:textId="08838B0D" w:rsidR="00997A7C" w:rsidRDefault="007576FB" w:rsidP="00997A7C">
      <w:pPr>
        <w:jc w:val="center"/>
        <w:rPr>
          <w:b/>
          <w:i/>
          <w:sz w:val="32"/>
          <w:szCs w:val="32"/>
        </w:rPr>
      </w:pPr>
      <w:r>
        <w:rPr>
          <w:b/>
          <w:i/>
          <w:sz w:val="32"/>
          <w:szCs w:val="32"/>
        </w:rPr>
        <w:t xml:space="preserve">  </w:t>
      </w:r>
      <w:r w:rsidR="00997A7C">
        <w:rPr>
          <w:b/>
          <w:i/>
          <w:sz w:val="32"/>
          <w:szCs w:val="32"/>
        </w:rPr>
        <w:t>TOWN OF SALINA</w:t>
      </w:r>
      <w:r w:rsidR="00D54344">
        <w:rPr>
          <w:b/>
          <w:i/>
          <w:sz w:val="32"/>
          <w:szCs w:val="32"/>
        </w:rPr>
        <w:t>, OKLAHOMA</w:t>
      </w:r>
    </w:p>
    <w:p w14:paraId="0784170A" w14:textId="0E8E1B1C" w:rsidR="00D54344" w:rsidRDefault="00822574" w:rsidP="00997A7C">
      <w:pPr>
        <w:jc w:val="center"/>
        <w:rPr>
          <w:b/>
          <w:i/>
          <w:sz w:val="32"/>
          <w:szCs w:val="32"/>
        </w:rPr>
      </w:pPr>
      <w:r w:rsidRPr="00822574">
        <w:rPr>
          <w:b/>
          <w:i/>
          <w:sz w:val="32"/>
          <w:szCs w:val="32"/>
        </w:rPr>
        <w:t>SALINA ECONOMIC DEVELOPMENT AUTHORITY</w:t>
      </w:r>
      <w:r>
        <w:rPr>
          <w:b/>
          <w:i/>
          <w:sz w:val="32"/>
          <w:szCs w:val="32"/>
        </w:rPr>
        <w:t xml:space="preserve"> FOLLOWED BY THE </w:t>
      </w:r>
      <w:r w:rsidR="00D54344">
        <w:rPr>
          <w:b/>
          <w:i/>
          <w:sz w:val="32"/>
          <w:szCs w:val="32"/>
        </w:rPr>
        <w:t>CITY COUNCIL MEETING</w:t>
      </w:r>
      <w:r>
        <w:rPr>
          <w:b/>
          <w:i/>
          <w:sz w:val="32"/>
          <w:szCs w:val="32"/>
        </w:rPr>
        <w:t xml:space="preserve">, </w:t>
      </w:r>
    </w:p>
    <w:p w14:paraId="333510D7" w14:textId="27BF7306" w:rsidR="00D54344" w:rsidRDefault="00822574" w:rsidP="00997A7C">
      <w:pPr>
        <w:jc w:val="center"/>
        <w:rPr>
          <w:b/>
          <w:i/>
          <w:sz w:val="32"/>
          <w:szCs w:val="32"/>
        </w:rPr>
      </w:pPr>
      <w:r>
        <w:rPr>
          <w:b/>
          <w:i/>
          <w:sz w:val="32"/>
          <w:szCs w:val="32"/>
        </w:rPr>
        <w:t xml:space="preserve">AND </w:t>
      </w:r>
      <w:r w:rsidR="00D54344">
        <w:rPr>
          <w:b/>
          <w:i/>
          <w:sz w:val="32"/>
          <w:szCs w:val="32"/>
        </w:rPr>
        <w:t>SALINA PUBLIC WORKS AUTHORITY</w:t>
      </w:r>
    </w:p>
    <w:p w14:paraId="014ADB24" w14:textId="62F2611A" w:rsidR="00997A7C" w:rsidRDefault="00997A7C" w:rsidP="00997A7C">
      <w:pPr>
        <w:jc w:val="center"/>
        <w:rPr>
          <w:b/>
          <w:i/>
          <w:sz w:val="32"/>
          <w:szCs w:val="32"/>
        </w:rPr>
      </w:pPr>
      <w:r>
        <w:rPr>
          <w:b/>
          <w:i/>
          <w:sz w:val="32"/>
          <w:szCs w:val="32"/>
        </w:rPr>
        <w:t xml:space="preserve">REGULAR MEETING </w:t>
      </w:r>
      <w:r w:rsidR="00D54344">
        <w:rPr>
          <w:b/>
          <w:i/>
          <w:sz w:val="32"/>
          <w:szCs w:val="32"/>
        </w:rPr>
        <w:t xml:space="preserve">NOTICE &amp; </w:t>
      </w:r>
      <w:r>
        <w:rPr>
          <w:b/>
          <w:i/>
          <w:sz w:val="32"/>
          <w:szCs w:val="32"/>
        </w:rPr>
        <w:t>AGENDA</w:t>
      </w:r>
    </w:p>
    <w:p w14:paraId="2FC5B2B8" w14:textId="77777777" w:rsidR="00997A7C" w:rsidRDefault="00997A7C" w:rsidP="00997A7C">
      <w:pPr>
        <w:jc w:val="center"/>
        <w:rPr>
          <w:b/>
          <w:i/>
          <w:sz w:val="32"/>
          <w:szCs w:val="32"/>
        </w:rPr>
      </w:pPr>
      <w:r>
        <w:rPr>
          <w:b/>
          <w:i/>
          <w:sz w:val="32"/>
          <w:szCs w:val="32"/>
        </w:rPr>
        <w:t>Held at 321 W. Ferry Salina OK</w:t>
      </w:r>
    </w:p>
    <w:p w14:paraId="680AA1D2" w14:textId="7C2EBAB4" w:rsidR="00C05A87" w:rsidRDefault="00CF0D33" w:rsidP="00997A7C">
      <w:pPr>
        <w:jc w:val="center"/>
        <w:rPr>
          <w:b/>
          <w:i/>
          <w:color w:val="FF0000"/>
          <w:sz w:val="32"/>
          <w:szCs w:val="32"/>
        </w:rPr>
      </w:pPr>
      <w:r>
        <w:rPr>
          <w:b/>
          <w:i/>
          <w:color w:val="FF0000"/>
          <w:sz w:val="32"/>
          <w:szCs w:val="32"/>
        </w:rPr>
        <w:t>SPECIAL MEETING</w:t>
      </w:r>
    </w:p>
    <w:p w14:paraId="4E6610FD" w14:textId="6D0B725E" w:rsidR="00997A7C" w:rsidRPr="00D54344" w:rsidRDefault="002637C3" w:rsidP="00DB221A">
      <w:pPr>
        <w:jc w:val="center"/>
        <w:rPr>
          <w:b/>
          <w:i/>
          <w:color w:val="FF0000"/>
          <w:sz w:val="32"/>
          <w:szCs w:val="32"/>
        </w:rPr>
      </w:pPr>
      <w:r>
        <w:rPr>
          <w:b/>
          <w:i/>
          <w:color w:val="FF0000"/>
          <w:sz w:val="32"/>
          <w:szCs w:val="32"/>
        </w:rPr>
        <w:t xml:space="preserve">October </w:t>
      </w:r>
      <w:r w:rsidR="000609B8">
        <w:rPr>
          <w:b/>
          <w:i/>
          <w:color w:val="FF0000"/>
          <w:sz w:val="32"/>
          <w:szCs w:val="32"/>
        </w:rPr>
        <w:t>30</w:t>
      </w:r>
      <w:r w:rsidR="00C86C69">
        <w:rPr>
          <w:b/>
          <w:i/>
          <w:color w:val="FF0000"/>
          <w:sz w:val="32"/>
          <w:szCs w:val="32"/>
        </w:rPr>
        <w:t>, 2024</w:t>
      </w:r>
    </w:p>
    <w:p w14:paraId="3CA69E94" w14:textId="2FFD13D3" w:rsidR="00997A7C" w:rsidRDefault="00314229" w:rsidP="00997A7C">
      <w:pPr>
        <w:jc w:val="center"/>
        <w:rPr>
          <w:b/>
          <w:i/>
          <w:sz w:val="32"/>
          <w:szCs w:val="32"/>
        </w:rPr>
      </w:pPr>
      <w:r>
        <w:rPr>
          <w:b/>
          <w:i/>
          <w:sz w:val="32"/>
          <w:szCs w:val="32"/>
        </w:rPr>
        <w:t>4</w:t>
      </w:r>
      <w:r w:rsidR="00F55EAC">
        <w:rPr>
          <w:b/>
          <w:i/>
          <w:sz w:val="32"/>
          <w:szCs w:val="32"/>
        </w:rPr>
        <w:t>:</w:t>
      </w:r>
      <w:r w:rsidR="00822574">
        <w:rPr>
          <w:b/>
          <w:i/>
          <w:sz w:val="32"/>
          <w:szCs w:val="32"/>
        </w:rPr>
        <w:t>15</w:t>
      </w:r>
      <w:r w:rsidR="00997A7C">
        <w:rPr>
          <w:b/>
          <w:i/>
          <w:sz w:val="32"/>
          <w:szCs w:val="32"/>
        </w:rPr>
        <w:t xml:space="preserve"> pm</w:t>
      </w:r>
    </w:p>
    <w:p w14:paraId="093BCFB7" w14:textId="77777777" w:rsidR="00D54344" w:rsidRDefault="00D54344" w:rsidP="00997A7C">
      <w:pPr>
        <w:jc w:val="center"/>
        <w:rPr>
          <w:b/>
          <w:i/>
          <w:sz w:val="32"/>
          <w:szCs w:val="32"/>
        </w:rPr>
      </w:pPr>
    </w:p>
    <w:p w14:paraId="5F1E5BB2" w14:textId="3E951FB3" w:rsidR="00997A7C" w:rsidRDefault="005767A1" w:rsidP="00D54344">
      <w:pPr>
        <w:jc w:val="both"/>
      </w:pPr>
      <w:r>
        <w:t>AS REQUIRED BY THE OKLAHOMA OP</w:t>
      </w:r>
      <w:r w:rsidR="00D54344" w:rsidRPr="00D54344">
        <w:t xml:space="preserve">EN MEETINGS ACT, NOTICE IS HEREBY GIVEN THAT THE CITY COUNCIL OF THE TOWN OF SALINA, OKLAHOMA WILL MEET </w:t>
      </w:r>
      <w:r w:rsidR="00E02901">
        <w:t xml:space="preserve">IN </w:t>
      </w:r>
      <w:r w:rsidR="00CF0D33">
        <w:t>SPECIAL</w:t>
      </w:r>
      <w:r w:rsidR="00D97ED0">
        <w:t xml:space="preserve"> SESSION</w:t>
      </w:r>
      <w:r w:rsidR="00D54344" w:rsidRPr="00D54344">
        <w:t xml:space="preserve"> AT</w:t>
      </w:r>
      <w:r w:rsidR="00CF0D33">
        <w:t xml:space="preserve"> 4</w:t>
      </w:r>
      <w:r w:rsidR="00D54344" w:rsidRPr="00D54344">
        <w:t>:</w:t>
      </w:r>
      <w:r w:rsidR="000609B8">
        <w:t>15</w:t>
      </w:r>
      <w:r w:rsidR="00D54344" w:rsidRPr="00D54344">
        <w:t xml:space="preserve"> P.M. ON THE ABOVE DATE IN THE CITY HALL</w:t>
      </w:r>
      <w:r>
        <w:t xml:space="preserve"> </w:t>
      </w:r>
      <w:r w:rsidR="00D54344" w:rsidRPr="00D54344">
        <w:t>BUILDING LOCATED AT THE ADDRESS ABOVE. A MEETING OF THE SALINA PUBLIC WORKS AUTHORITY WILL FOLLOW IMMEDIATELY</w:t>
      </w:r>
      <w:r>
        <w:t xml:space="preserve"> AFTER</w:t>
      </w:r>
      <w:r w:rsidR="00D54344" w:rsidRPr="00D54344">
        <w:t>. ANYONE NEEDING SPECIAL ACCO</w:t>
      </w:r>
      <w:r>
        <w:t xml:space="preserve">MMODATION </w:t>
      </w:r>
      <w:r w:rsidR="00D54344" w:rsidRPr="00D54344">
        <w:t>SHOULD CALL (918) 434-502</w:t>
      </w:r>
      <w:r w:rsidR="004D153A">
        <w:t>7</w:t>
      </w:r>
      <w:r>
        <w:t>.</w:t>
      </w:r>
    </w:p>
    <w:p w14:paraId="5C431FFD" w14:textId="77777777" w:rsidR="00D54344" w:rsidRDefault="00D54344" w:rsidP="00D54344">
      <w:pPr>
        <w:jc w:val="both"/>
      </w:pPr>
    </w:p>
    <w:p w14:paraId="416B6924" w14:textId="26E7750E" w:rsidR="00822574" w:rsidRDefault="00822574" w:rsidP="00D54344">
      <w:pPr>
        <w:jc w:val="center"/>
        <w:rPr>
          <w:b/>
          <w:sz w:val="24"/>
          <w:szCs w:val="24"/>
          <w:u w:val="single"/>
        </w:rPr>
      </w:pPr>
      <w:r>
        <w:rPr>
          <w:b/>
          <w:sz w:val="24"/>
          <w:szCs w:val="24"/>
          <w:u w:val="single"/>
        </w:rPr>
        <w:t xml:space="preserve">SALINA ECONOMIC DEVELOPMENT </w:t>
      </w:r>
      <w:r w:rsidR="002A512E">
        <w:rPr>
          <w:b/>
          <w:sz w:val="24"/>
          <w:szCs w:val="24"/>
          <w:u w:val="single"/>
        </w:rPr>
        <w:t>AUTHORITY</w:t>
      </w:r>
    </w:p>
    <w:p w14:paraId="2983BDC9" w14:textId="77777777" w:rsidR="00822574" w:rsidRDefault="00822574" w:rsidP="00822574">
      <w:pPr>
        <w:rPr>
          <w:b/>
          <w:sz w:val="24"/>
          <w:szCs w:val="24"/>
          <w:u w:val="single"/>
        </w:rPr>
      </w:pPr>
    </w:p>
    <w:p w14:paraId="38C32465" w14:textId="3A91061C" w:rsidR="00822574" w:rsidRPr="00822574" w:rsidRDefault="00822574">
      <w:pPr>
        <w:pStyle w:val="ListParagraph"/>
        <w:numPr>
          <w:ilvl w:val="0"/>
          <w:numId w:val="4"/>
        </w:numPr>
        <w:rPr>
          <w:b/>
          <w:sz w:val="24"/>
          <w:szCs w:val="24"/>
          <w:u w:val="single"/>
        </w:rPr>
      </w:pPr>
      <w:r>
        <w:rPr>
          <w:bCs/>
          <w:sz w:val="24"/>
          <w:szCs w:val="24"/>
        </w:rPr>
        <w:t>Call to Order</w:t>
      </w:r>
    </w:p>
    <w:p w14:paraId="7F0D59DD" w14:textId="274C14A3" w:rsidR="00822574" w:rsidRPr="00822574" w:rsidRDefault="00822574">
      <w:pPr>
        <w:pStyle w:val="ListParagraph"/>
        <w:numPr>
          <w:ilvl w:val="0"/>
          <w:numId w:val="4"/>
        </w:numPr>
        <w:rPr>
          <w:b/>
          <w:sz w:val="24"/>
          <w:szCs w:val="24"/>
          <w:u w:val="single"/>
        </w:rPr>
      </w:pPr>
      <w:r>
        <w:rPr>
          <w:bCs/>
          <w:sz w:val="24"/>
          <w:szCs w:val="24"/>
        </w:rPr>
        <w:t>Declaration of Quorum</w:t>
      </w:r>
    </w:p>
    <w:p w14:paraId="719DAA04" w14:textId="78DA0261" w:rsidR="00822574" w:rsidRPr="00822574" w:rsidRDefault="00822574">
      <w:pPr>
        <w:pStyle w:val="ListParagraph"/>
        <w:numPr>
          <w:ilvl w:val="0"/>
          <w:numId w:val="4"/>
        </w:numPr>
        <w:rPr>
          <w:b/>
          <w:sz w:val="24"/>
          <w:szCs w:val="24"/>
          <w:u w:val="single"/>
        </w:rPr>
      </w:pPr>
      <w:r>
        <w:rPr>
          <w:bCs/>
          <w:sz w:val="24"/>
          <w:szCs w:val="24"/>
        </w:rPr>
        <w:t>Roll Call</w:t>
      </w:r>
    </w:p>
    <w:p w14:paraId="5B430407" w14:textId="07F44EED" w:rsidR="00822574" w:rsidRPr="00822574" w:rsidRDefault="00822574">
      <w:pPr>
        <w:pStyle w:val="ListParagraph"/>
        <w:numPr>
          <w:ilvl w:val="0"/>
          <w:numId w:val="4"/>
        </w:numPr>
        <w:rPr>
          <w:b/>
          <w:sz w:val="24"/>
          <w:szCs w:val="24"/>
          <w:u w:val="single"/>
        </w:rPr>
      </w:pPr>
      <w:r>
        <w:rPr>
          <w:bCs/>
          <w:sz w:val="24"/>
          <w:szCs w:val="24"/>
        </w:rPr>
        <w:t>Public Comment</w:t>
      </w:r>
    </w:p>
    <w:p w14:paraId="72CAAB7A" w14:textId="63F62D66" w:rsidR="00822574" w:rsidRDefault="00822574">
      <w:pPr>
        <w:pStyle w:val="ListParagraph"/>
        <w:numPr>
          <w:ilvl w:val="0"/>
          <w:numId w:val="5"/>
        </w:numPr>
        <w:rPr>
          <w:bCs/>
          <w:sz w:val="24"/>
          <w:szCs w:val="24"/>
        </w:rPr>
      </w:pPr>
      <w:r w:rsidRPr="00822574">
        <w:rPr>
          <w:bCs/>
          <w:sz w:val="24"/>
          <w:szCs w:val="24"/>
        </w:rPr>
        <w:t>Consideration and possible action with respect to a resolution approving and authorizing the issuance of bonds by the public finance authority, a governmental unity of the state of Wisconsin and/or the issuance of revenue bonds of the Salina Economic Development Authority for the purpose of providing funds for the acquisition, development, construction, equipping, ownership and certain related operational costs of the American Tire Works manufacturing facility proposed to be constructed in Mayes County, Oklahoma; authorizing the execution of transaction documents; and containing other provisions relating thereto.</w:t>
      </w:r>
    </w:p>
    <w:p w14:paraId="74DE04CF" w14:textId="791FF8AF" w:rsidR="00822574" w:rsidRDefault="00822574">
      <w:pPr>
        <w:pStyle w:val="ListParagraph"/>
        <w:numPr>
          <w:ilvl w:val="0"/>
          <w:numId w:val="5"/>
        </w:numPr>
        <w:rPr>
          <w:bCs/>
          <w:sz w:val="24"/>
          <w:szCs w:val="24"/>
        </w:rPr>
      </w:pPr>
      <w:r>
        <w:rPr>
          <w:bCs/>
          <w:sz w:val="24"/>
          <w:szCs w:val="24"/>
        </w:rPr>
        <w:t>New Business</w:t>
      </w:r>
    </w:p>
    <w:p w14:paraId="057CC35A" w14:textId="65902371" w:rsidR="00822574" w:rsidRDefault="00822574">
      <w:pPr>
        <w:pStyle w:val="ListParagraph"/>
        <w:numPr>
          <w:ilvl w:val="0"/>
          <w:numId w:val="5"/>
        </w:numPr>
        <w:rPr>
          <w:bCs/>
          <w:sz w:val="24"/>
          <w:szCs w:val="24"/>
        </w:rPr>
      </w:pPr>
      <w:r>
        <w:rPr>
          <w:bCs/>
          <w:sz w:val="24"/>
          <w:szCs w:val="24"/>
        </w:rPr>
        <w:t>Old Business</w:t>
      </w:r>
    </w:p>
    <w:p w14:paraId="2628FA33" w14:textId="49817872" w:rsidR="00822574" w:rsidRDefault="00822574">
      <w:pPr>
        <w:pStyle w:val="ListParagraph"/>
        <w:numPr>
          <w:ilvl w:val="0"/>
          <w:numId w:val="5"/>
        </w:numPr>
        <w:rPr>
          <w:bCs/>
          <w:sz w:val="24"/>
          <w:szCs w:val="24"/>
        </w:rPr>
      </w:pPr>
      <w:r>
        <w:rPr>
          <w:bCs/>
          <w:sz w:val="24"/>
          <w:szCs w:val="24"/>
        </w:rPr>
        <w:t>Unforeseeable Business. (Any matter not reasonably foreseen prior to posting of agenda.)</w:t>
      </w:r>
    </w:p>
    <w:p w14:paraId="6F8DD90E" w14:textId="049BA991" w:rsidR="00822574" w:rsidRPr="00822574" w:rsidRDefault="00822574">
      <w:pPr>
        <w:pStyle w:val="ListParagraph"/>
        <w:numPr>
          <w:ilvl w:val="0"/>
          <w:numId w:val="5"/>
        </w:numPr>
        <w:rPr>
          <w:bCs/>
          <w:sz w:val="24"/>
          <w:szCs w:val="24"/>
        </w:rPr>
      </w:pPr>
      <w:r>
        <w:rPr>
          <w:bCs/>
          <w:sz w:val="24"/>
          <w:szCs w:val="24"/>
        </w:rPr>
        <w:t>Adjourn.</w:t>
      </w:r>
    </w:p>
    <w:p w14:paraId="276EB994" w14:textId="77777777" w:rsidR="00822574" w:rsidRPr="00822574" w:rsidRDefault="00822574" w:rsidP="00D54344">
      <w:pPr>
        <w:jc w:val="center"/>
        <w:rPr>
          <w:bCs/>
          <w:sz w:val="24"/>
          <w:szCs w:val="24"/>
        </w:rPr>
      </w:pPr>
    </w:p>
    <w:p w14:paraId="5271A1FD" w14:textId="77777777" w:rsidR="00822574" w:rsidRDefault="00822574" w:rsidP="00D54344">
      <w:pPr>
        <w:jc w:val="center"/>
        <w:rPr>
          <w:b/>
          <w:sz w:val="24"/>
          <w:szCs w:val="24"/>
          <w:u w:val="single"/>
        </w:rPr>
      </w:pPr>
    </w:p>
    <w:p w14:paraId="162F21CD" w14:textId="4BECB1E6" w:rsidR="00D54344" w:rsidRPr="00D54344" w:rsidRDefault="00D54344" w:rsidP="00D54344">
      <w:pPr>
        <w:jc w:val="center"/>
        <w:rPr>
          <w:b/>
          <w:i/>
          <w:sz w:val="24"/>
          <w:szCs w:val="24"/>
          <w:u w:val="single"/>
        </w:rPr>
      </w:pPr>
      <w:r w:rsidRPr="00D54344">
        <w:rPr>
          <w:b/>
          <w:sz w:val="24"/>
          <w:szCs w:val="24"/>
          <w:u w:val="single"/>
        </w:rPr>
        <w:t>CITY COUN</w:t>
      </w:r>
      <w:r w:rsidR="00A82B8E">
        <w:rPr>
          <w:b/>
          <w:sz w:val="24"/>
          <w:szCs w:val="24"/>
          <w:u w:val="single"/>
        </w:rPr>
        <w:t>CI</w:t>
      </w:r>
      <w:r w:rsidRPr="00D54344">
        <w:rPr>
          <w:b/>
          <w:sz w:val="24"/>
          <w:szCs w:val="24"/>
          <w:u w:val="single"/>
        </w:rPr>
        <w:t>L MEETING AGENDA</w:t>
      </w:r>
    </w:p>
    <w:p w14:paraId="6D4A7704" w14:textId="45C04460" w:rsidR="000868CE" w:rsidRPr="003F1312" w:rsidRDefault="00B33079">
      <w:pPr>
        <w:pStyle w:val="ListParagraph"/>
        <w:numPr>
          <w:ilvl w:val="0"/>
          <w:numId w:val="1"/>
        </w:numPr>
        <w:rPr>
          <w:bCs/>
          <w:sz w:val="24"/>
          <w:szCs w:val="24"/>
        </w:rPr>
      </w:pPr>
      <w:r w:rsidRPr="003F1312">
        <w:rPr>
          <w:bCs/>
          <w:sz w:val="24"/>
          <w:szCs w:val="24"/>
        </w:rPr>
        <w:t>Call to Order</w:t>
      </w:r>
    </w:p>
    <w:p w14:paraId="7C0BEC84" w14:textId="04DB4DF5" w:rsidR="00B33079" w:rsidRPr="003F1312" w:rsidRDefault="00B33079">
      <w:pPr>
        <w:pStyle w:val="ListParagraph"/>
        <w:numPr>
          <w:ilvl w:val="0"/>
          <w:numId w:val="1"/>
        </w:numPr>
        <w:rPr>
          <w:bCs/>
          <w:sz w:val="24"/>
          <w:szCs w:val="24"/>
        </w:rPr>
      </w:pPr>
      <w:r w:rsidRPr="003F1312">
        <w:rPr>
          <w:bCs/>
          <w:sz w:val="24"/>
          <w:szCs w:val="24"/>
        </w:rPr>
        <w:t>Declaration of Quorum</w:t>
      </w:r>
    </w:p>
    <w:p w14:paraId="776A8C37" w14:textId="0B816CA4" w:rsidR="00B33079" w:rsidRPr="003F1312" w:rsidRDefault="00B33079">
      <w:pPr>
        <w:pStyle w:val="ListParagraph"/>
        <w:numPr>
          <w:ilvl w:val="0"/>
          <w:numId w:val="1"/>
        </w:numPr>
        <w:rPr>
          <w:bCs/>
          <w:sz w:val="24"/>
          <w:szCs w:val="24"/>
        </w:rPr>
      </w:pPr>
      <w:r w:rsidRPr="003F1312">
        <w:rPr>
          <w:bCs/>
          <w:sz w:val="24"/>
          <w:szCs w:val="24"/>
        </w:rPr>
        <w:t>Roll Call</w:t>
      </w:r>
    </w:p>
    <w:p w14:paraId="34C24ECD" w14:textId="262C12B3" w:rsidR="00045759" w:rsidRPr="003F1312" w:rsidRDefault="00045759">
      <w:pPr>
        <w:pStyle w:val="ListParagraph"/>
        <w:numPr>
          <w:ilvl w:val="0"/>
          <w:numId w:val="1"/>
        </w:numPr>
        <w:rPr>
          <w:bCs/>
          <w:sz w:val="24"/>
          <w:szCs w:val="24"/>
        </w:rPr>
      </w:pPr>
      <w:r w:rsidRPr="003F1312">
        <w:rPr>
          <w:bCs/>
          <w:sz w:val="24"/>
          <w:szCs w:val="24"/>
        </w:rPr>
        <w:t>Public Comment</w:t>
      </w:r>
    </w:p>
    <w:p w14:paraId="44583F3E" w14:textId="0D669EB5" w:rsidR="00822574" w:rsidRPr="00822574" w:rsidRDefault="00822574">
      <w:pPr>
        <w:pStyle w:val="ListParagraph"/>
        <w:numPr>
          <w:ilvl w:val="0"/>
          <w:numId w:val="3"/>
        </w:numPr>
        <w:rPr>
          <w:bCs/>
          <w:sz w:val="24"/>
          <w:szCs w:val="24"/>
        </w:rPr>
      </w:pPr>
      <w:r w:rsidRPr="00822574">
        <w:rPr>
          <w:bCs/>
          <w:sz w:val="24"/>
          <w:szCs w:val="24"/>
        </w:rPr>
        <w:t>Consideration and possible action with respect to a resolution of the board of trustees of</w:t>
      </w:r>
      <w:r>
        <w:rPr>
          <w:bCs/>
          <w:sz w:val="24"/>
          <w:szCs w:val="24"/>
        </w:rPr>
        <w:t xml:space="preserve"> </w:t>
      </w:r>
      <w:r w:rsidRPr="00822574">
        <w:rPr>
          <w:bCs/>
          <w:sz w:val="24"/>
          <w:szCs w:val="24"/>
        </w:rPr>
        <w:t>the Town of Salina, Oklahoma (the “Town”) approving action taken by the Salina</w:t>
      </w:r>
    </w:p>
    <w:p w14:paraId="087F0E09" w14:textId="77777777" w:rsidR="00822574" w:rsidRPr="00822574" w:rsidRDefault="00822574" w:rsidP="00822574">
      <w:pPr>
        <w:pStyle w:val="ListParagraph"/>
        <w:ind w:left="1080"/>
        <w:rPr>
          <w:bCs/>
          <w:sz w:val="24"/>
          <w:szCs w:val="24"/>
        </w:rPr>
      </w:pPr>
      <w:r w:rsidRPr="00822574">
        <w:rPr>
          <w:bCs/>
          <w:sz w:val="24"/>
          <w:szCs w:val="24"/>
        </w:rPr>
        <w:lastRenderedPageBreak/>
        <w:t>Economic Development Authority (the “Authority”) authorizing issuance, sale and</w:t>
      </w:r>
    </w:p>
    <w:p w14:paraId="0D4A20F3" w14:textId="77777777" w:rsidR="00822574" w:rsidRPr="00822574" w:rsidRDefault="00822574" w:rsidP="00822574">
      <w:pPr>
        <w:ind w:left="720" w:firstLine="360"/>
        <w:rPr>
          <w:bCs/>
          <w:sz w:val="24"/>
          <w:szCs w:val="24"/>
        </w:rPr>
      </w:pPr>
      <w:r w:rsidRPr="00822574">
        <w:rPr>
          <w:bCs/>
          <w:sz w:val="24"/>
          <w:szCs w:val="24"/>
        </w:rPr>
        <w:t>delivery of its promissory note to the public finance authority of Wisconsin, or in the</w:t>
      </w:r>
    </w:p>
    <w:p w14:paraId="6FDECE29" w14:textId="77777777" w:rsidR="00822574" w:rsidRPr="00822574" w:rsidRDefault="00822574" w:rsidP="00822574">
      <w:pPr>
        <w:ind w:left="360" w:firstLine="720"/>
        <w:rPr>
          <w:bCs/>
          <w:sz w:val="24"/>
          <w:szCs w:val="24"/>
        </w:rPr>
      </w:pPr>
      <w:r w:rsidRPr="00822574">
        <w:rPr>
          <w:bCs/>
          <w:sz w:val="24"/>
          <w:szCs w:val="24"/>
        </w:rPr>
        <w:t>alternative revenue bonds of the Authority (the “Obligations”); waiving competitive</w:t>
      </w:r>
    </w:p>
    <w:p w14:paraId="5197EA76" w14:textId="5FDD25DC" w:rsidR="00822574" w:rsidRPr="00822574" w:rsidRDefault="00822574" w:rsidP="00822574">
      <w:pPr>
        <w:pStyle w:val="ListParagraph"/>
        <w:ind w:left="1080"/>
        <w:rPr>
          <w:bCs/>
          <w:sz w:val="24"/>
          <w:szCs w:val="24"/>
        </w:rPr>
      </w:pPr>
      <w:r w:rsidRPr="00822574">
        <w:rPr>
          <w:bCs/>
          <w:sz w:val="24"/>
          <w:szCs w:val="24"/>
        </w:rPr>
        <w:t>bidding with respect to the sale of said obligations; and containing other provisions</w:t>
      </w:r>
    </w:p>
    <w:p w14:paraId="538CA469" w14:textId="4C0A9C8A" w:rsidR="000B2081" w:rsidRPr="003F1312" w:rsidRDefault="00822574" w:rsidP="00822574">
      <w:pPr>
        <w:pStyle w:val="ListParagraph"/>
        <w:ind w:left="1080"/>
        <w:rPr>
          <w:bCs/>
          <w:sz w:val="24"/>
          <w:szCs w:val="24"/>
        </w:rPr>
      </w:pPr>
      <w:r w:rsidRPr="00822574">
        <w:rPr>
          <w:bCs/>
          <w:sz w:val="24"/>
          <w:szCs w:val="24"/>
        </w:rPr>
        <w:t>related thereto.</w:t>
      </w:r>
      <w:r w:rsidR="000B2081" w:rsidRPr="003F1312">
        <w:rPr>
          <w:bCs/>
          <w:sz w:val="24"/>
          <w:szCs w:val="24"/>
        </w:rPr>
        <w:t xml:space="preserve"> </w:t>
      </w:r>
    </w:p>
    <w:p w14:paraId="6DAE8552" w14:textId="295F9966" w:rsidR="00BA6509" w:rsidRPr="003F1312" w:rsidRDefault="009A284F">
      <w:pPr>
        <w:pStyle w:val="ListParagraph"/>
        <w:numPr>
          <w:ilvl w:val="0"/>
          <w:numId w:val="3"/>
        </w:numPr>
        <w:rPr>
          <w:bCs/>
          <w:sz w:val="24"/>
          <w:szCs w:val="24"/>
        </w:rPr>
      </w:pPr>
      <w:r w:rsidRPr="003F1312">
        <w:rPr>
          <w:bCs/>
          <w:sz w:val="24"/>
          <w:szCs w:val="24"/>
        </w:rPr>
        <w:t>New Business</w:t>
      </w:r>
    </w:p>
    <w:p w14:paraId="5059F25F" w14:textId="6E5FCB1B" w:rsidR="009C3B90" w:rsidRPr="003F1312" w:rsidRDefault="009C3B90">
      <w:pPr>
        <w:pStyle w:val="ListParagraph"/>
        <w:numPr>
          <w:ilvl w:val="0"/>
          <w:numId w:val="3"/>
        </w:numPr>
        <w:rPr>
          <w:bCs/>
          <w:sz w:val="24"/>
          <w:szCs w:val="24"/>
        </w:rPr>
      </w:pPr>
      <w:r w:rsidRPr="003F1312">
        <w:rPr>
          <w:bCs/>
          <w:sz w:val="24"/>
          <w:szCs w:val="24"/>
        </w:rPr>
        <w:t>Old Business</w:t>
      </w:r>
    </w:p>
    <w:p w14:paraId="5FEAEC52" w14:textId="6BFFC0D1" w:rsidR="009C3B90" w:rsidRPr="003F1312" w:rsidRDefault="009C3B90">
      <w:pPr>
        <w:pStyle w:val="ListParagraph"/>
        <w:numPr>
          <w:ilvl w:val="0"/>
          <w:numId w:val="3"/>
        </w:numPr>
        <w:rPr>
          <w:bCs/>
          <w:sz w:val="24"/>
          <w:szCs w:val="24"/>
        </w:rPr>
      </w:pPr>
      <w:r w:rsidRPr="003F1312">
        <w:rPr>
          <w:bCs/>
          <w:sz w:val="24"/>
          <w:szCs w:val="24"/>
        </w:rPr>
        <w:t xml:space="preserve">Unforeseeable Business. (Any matter not </w:t>
      </w:r>
      <w:proofErr w:type="gramStart"/>
      <w:r w:rsidRPr="003F1312">
        <w:rPr>
          <w:bCs/>
          <w:sz w:val="24"/>
          <w:szCs w:val="24"/>
        </w:rPr>
        <w:t>reasonable</w:t>
      </w:r>
      <w:proofErr w:type="gramEnd"/>
      <w:r w:rsidRPr="003F1312">
        <w:rPr>
          <w:bCs/>
          <w:sz w:val="24"/>
          <w:szCs w:val="24"/>
        </w:rPr>
        <w:t xml:space="preserve"> foreseen prior to posting of agenda).</w:t>
      </w:r>
      <w:r w:rsidR="00EC6305" w:rsidRPr="003F1312">
        <w:rPr>
          <w:bCs/>
          <w:sz w:val="24"/>
          <w:szCs w:val="24"/>
        </w:rPr>
        <w:t xml:space="preserve"> </w:t>
      </w:r>
    </w:p>
    <w:p w14:paraId="7A4E9CD9" w14:textId="4D95156D" w:rsidR="003250E7" w:rsidRPr="003F1312" w:rsidRDefault="00B33079">
      <w:pPr>
        <w:pStyle w:val="ListParagraph"/>
        <w:numPr>
          <w:ilvl w:val="0"/>
          <w:numId w:val="3"/>
        </w:numPr>
        <w:rPr>
          <w:bCs/>
          <w:sz w:val="24"/>
          <w:szCs w:val="24"/>
        </w:rPr>
      </w:pPr>
      <w:r w:rsidRPr="003F1312">
        <w:rPr>
          <w:bCs/>
          <w:sz w:val="24"/>
          <w:szCs w:val="24"/>
        </w:rPr>
        <w:t>Adjourn.</w:t>
      </w:r>
      <w:r w:rsidR="00EC6305" w:rsidRPr="003F1312">
        <w:rPr>
          <w:bCs/>
          <w:sz w:val="24"/>
          <w:szCs w:val="24"/>
        </w:rPr>
        <w:t xml:space="preserve"> </w:t>
      </w:r>
    </w:p>
    <w:p w14:paraId="447A13A9" w14:textId="1A510566" w:rsidR="00753B2E" w:rsidRPr="003F1312" w:rsidRDefault="00753B2E" w:rsidP="00753B2E">
      <w:pPr>
        <w:pStyle w:val="ListParagraph"/>
        <w:ind w:left="1080"/>
        <w:rPr>
          <w:bCs/>
          <w:sz w:val="24"/>
          <w:szCs w:val="24"/>
        </w:rPr>
      </w:pPr>
    </w:p>
    <w:p w14:paraId="733FB703" w14:textId="77777777" w:rsidR="00C312C3" w:rsidRPr="003F1312" w:rsidRDefault="00C312C3" w:rsidP="000868CE">
      <w:pPr>
        <w:jc w:val="center"/>
        <w:rPr>
          <w:b/>
          <w:bCs/>
          <w:sz w:val="24"/>
          <w:szCs w:val="24"/>
          <w:u w:val="single"/>
        </w:rPr>
      </w:pPr>
    </w:p>
    <w:p w14:paraId="05C8FD19" w14:textId="6E5CEDEA" w:rsidR="000868CE" w:rsidRPr="003F1312" w:rsidRDefault="000868CE" w:rsidP="000868CE">
      <w:pPr>
        <w:jc w:val="center"/>
        <w:rPr>
          <w:b/>
          <w:bCs/>
          <w:sz w:val="24"/>
          <w:szCs w:val="24"/>
          <w:u w:val="single"/>
        </w:rPr>
      </w:pPr>
      <w:r w:rsidRPr="003F1312">
        <w:rPr>
          <w:b/>
          <w:bCs/>
          <w:sz w:val="24"/>
          <w:szCs w:val="24"/>
          <w:u w:val="single"/>
        </w:rPr>
        <w:t>SALINA PUBLIC WORKS AUTHORITY AGENDA</w:t>
      </w:r>
    </w:p>
    <w:p w14:paraId="2366E363" w14:textId="77777777" w:rsidR="001A6663" w:rsidRPr="003F1312" w:rsidRDefault="001A6663" w:rsidP="000868CE">
      <w:pPr>
        <w:jc w:val="center"/>
        <w:rPr>
          <w:b/>
          <w:bCs/>
          <w:sz w:val="24"/>
          <w:szCs w:val="24"/>
          <w:u w:val="single"/>
        </w:rPr>
      </w:pPr>
    </w:p>
    <w:p w14:paraId="6C4A55FD" w14:textId="2A1CD563" w:rsidR="00B33079" w:rsidRPr="003F1312" w:rsidRDefault="00B33079">
      <w:pPr>
        <w:pStyle w:val="ListParagraph"/>
        <w:numPr>
          <w:ilvl w:val="0"/>
          <w:numId w:val="1"/>
        </w:numPr>
        <w:rPr>
          <w:bCs/>
          <w:sz w:val="24"/>
          <w:szCs w:val="24"/>
        </w:rPr>
      </w:pPr>
      <w:r w:rsidRPr="003F1312">
        <w:rPr>
          <w:bCs/>
          <w:sz w:val="24"/>
          <w:szCs w:val="24"/>
        </w:rPr>
        <w:t>Call to Order</w:t>
      </w:r>
    </w:p>
    <w:p w14:paraId="0F17991A" w14:textId="74263229" w:rsidR="00B33079" w:rsidRPr="003F1312" w:rsidRDefault="00B33079">
      <w:pPr>
        <w:pStyle w:val="ListParagraph"/>
        <w:numPr>
          <w:ilvl w:val="0"/>
          <w:numId w:val="1"/>
        </w:numPr>
        <w:rPr>
          <w:bCs/>
          <w:sz w:val="24"/>
          <w:szCs w:val="24"/>
        </w:rPr>
      </w:pPr>
      <w:r w:rsidRPr="003F1312">
        <w:rPr>
          <w:bCs/>
          <w:sz w:val="24"/>
          <w:szCs w:val="24"/>
        </w:rPr>
        <w:t>Declaration of Quorum</w:t>
      </w:r>
    </w:p>
    <w:p w14:paraId="31E11A9F" w14:textId="6AFF9391" w:rsidR="00B33079" w:rsidRPr="003F1312" w:rsidRDefault="00B33079">
      <w:pPr>
        <w:pStyle w:val="ListParagraph"/>
        <w:numPr>
          <w:ilvl w:val="0"/>
          <w:numId w:val="1"/>
        </w:numPr>
        <w:rPr>
          <w:bCs/>
          <w:sz w:val="24"/>
          <w:szCs w:val="24"/>
        </w:rPr>
      </w:pPr>
      <w:r w:rsidRPr="003F1312">
        <w:rPr>
          <w:bCs/>
          <w:sz w:val="24"/>
          <w:szCs w:val="24"/>
        </w:rPr>
        <w:t>Roll Call</w:t>
      </w:r>
    </w:p>
    <w:p w14:paraId="06E7D50C" w14:textId="16D697A1" w:rsidR="00822574" w:rsidRPr="00822574" w:rsidRDefault="00045759">
      <w:pPr>
        <w:pStyle w:val="ListParagraph"/>
        <w:numPr>
          <w:ilvl w:val="0"/>
          <w:numId w:val="1"/>
        </w:numPr>
        <w:rPr>
          <w:bCs/>
          <w:sz w:val="24"/>
          <w:szCs w:val="24"/>
        </w:rPr>
      </w:pPr>
      <w:r w:rsidRPr="003F1312">
        <w:rPr>
          <w:bCs/>
          <w:sz w:val="24"/>
          <w:szCs w:val="24"/>
        </w:rPr>
        <w:t>Public Comment</w:t>
      </w:r>
    </w:p>
    <w:p w14:paraId="471ED9E6" w14:textId="53206220" w:rsidR="00822574" w:rsidRDefault="00822574">
      <w:pPr>
        <w:pStyle w:val="ListParagraph"/>
        <w:numPr>
          <w:ilvl w:val="0"/>
          <w:numId w:val="2"/>
        </w:numPr>
        <w:rPr>
          <w:bCs/>
          <w:sz w:val="24"/>
          <w:szCs w:val="24"/>
        </w:rPr>
      </w:pPr>
      <w:r>
        <w:rPr>
          <w:bCs/>
          <w:sz w:val="24"/>
          <w:szCs w:val="24"/>
        </w:rPr>
        <w:t xml:space="preserve">Discussion and Possible action concerning the </w:t>
      </w:r>
      <w:r w:rsidR="002C2526">
        <w:rPr>
          <w:bCs/>
          <w:sz w:val="24"/>
          <w:szCs w:val="24"/>
        </w:rPr>
        <w:t xml:space="preserve">Resolution 2024-5. </w:t>
      </w:r>
    </w:p>
    <w:p w14:paraId="1F09EAAC" w14:textId="40318743" w:rsidR="009C3B90" w:rsidRPr="003F1312" w:rsidRDefault="0090025A">
      <w:pPr>
        <w:pStyle w:val="ListParagraph"/>
        <w:numPr>
          <w:ilvl w:val="0"/>
          <w:numId w:val="2"/>
        </w:numPr>
        <w:rPr>
          <w:bCs/>
          <w:sz w:val="24"/>
          <w:szCs w:val="24"/>
        </w:rPr>
      </w:pPr>
      <w:r w:rsidRPr="003F1312">
        <w:rPr>
          <w:bCs/>
          <w:sz w:val="24"/>
          <w:szCs w:val="24"/>
        </w:rPr>
        <w:t>New Business</w:t>
      </w:r>
    </w:p>
    <w:p w14:paraId="5DA5B0BA" w14:textId="31E00476" w:rsidR="0090025A" w:rsidRPr="003F1312" w:rsidRDefault="0090025A">
      <w:pPr>
        <w:pStyle w:val="ListParagraph"/>
        <w:numPr>
          <w:ilvl w:val="0"/>
          <w:numId w:val="2"/>
        </w:numPr>
        <w:rPr>
          <w:bCs/>
          <w:sz w:val="24"/>
          <w:szCs w:val="24"/>
        </w:rPr>
      </w:pPr>
      <w:r w:rsidRPr="003F1312">
        <w:rPr>
          <w:bCs/>
          <w:sz w:val="24"/>
          <w:szCs w:val="24"/>
        </w:rPr>
        <w:t>Old Business</w:t>
      </w:r>
    </w:p>
    <w:p w14:paraId="4CD3A2C2" w14:textId="7A17F177" w:rsidR="0090025A" w:rsidRPr="003F1312" w:rsidRDefault="0090025A">
      <w:pPr>
        <w:pStyle w:val="ListParagraph"/>
        <w:numPr>
          <w:ilvl w:val="0"/>
          <w:numId w:val="2"/>
        </w:numPr>
        <w:rPr>
          <w:bCs/>
          <w:sz w:val="24"/>
          <w:szCs w:val="24"/>
        </w:rPr>
      </w:pPr>
      <w:r w:rsidRPr="003F1312">
        <w:rPr>
          <w:bCs/>
          <w:sz w:val="24"/>
          <w:szCs w:val="24"/>
        </w:rPr>
        <w:t>Unforeseeable Business. (Any matter not reasonably foreseen prior to posting of agenda).</w:t>
      </w:r>
      <w:r w:rsidR="001C492D" w:rsidRPr="003F1312">
        <w:rPr>
          <w:bCs/>
          <w:sz w:val="24"/>
          <w:szCs w:val="24"/>
        </w:rPr>
        <w:t xml:space="preserve"> </w:t>
      </w:r>
    </w:p>
    <w:p w14:paraId="14429AEA" w14:textId="039750D4" w:rsidR="00B33079" w:rsidRPr="003F1312" w:rsidRDefault="00B33079">
      <w:pPr>
        <w:pStyle w:val="ListParagraph"/>
        <w:numPr>
          <w:ilvl w:val="0"/>
          <w:numId w:val="2"/>
        </w:numPr>
        <w:rPr>
          <w:bCs/>
          <w:sz w:val="24"/>
          <w:szCs w:val="24"/>
        </w:rPr>
      </w:pPr>
      <w:r w:rsidRPr="003F1312">
        <w:rPr>
          <w:bCs/>
          <w:sz w:val="24"/>
          <w:szCs w:val="24"/>
        </w:rPr>
        <w:t>Adjourn.</w:t>
      </w:r>
      <w:r w:rsidR="001C492D" w:rsidRPr="003F1312">
        <w:rPr>
          <w:bCs/>
          <w:sz w:val="24"/>
          <w:szCs w:val="24"/>
        </w:rPr>
        <w:t xml:space="preserve"> </w:t>
      </w:r>
    </w:p>
    <w:p w14:paraId="522A6505" w14:textId="77777777" w:rsidR="00B33079" w:rsidRPr="00E02901" w:rsidRDefault="00B33079" w:rsidP="000868CE">
      <w:pPr>
        <w:rPr>
          <w:b/>
          <w:bCs/>
          <w:sz w:val="24"/>
          <w:szCs w:val="24"/>
          <w:u w:val="single"/>
        </w:rPr>
      </w:pPr>
    </w:p>
    <w:p w14:paraId="7232F10A" w14:textId="0E38E6FF" w:rsidR="00997A7C" w:rsidRPr="00D54344" w:rsidRDefault="00997A7C" w:rsidP="006B5EFD">
      <w:pPr>
        <w:rPr>
          <w:bCs/>
          <w:sz w:val="24"/>
          <w:szCs w:val="24"/>
        </w:rPr>
      </w:pPr>
    </w:p>
    <w:p w14:paraId="729E6660" w14:textId="008B7B44" w:rsidR="00997A7C" w:rsidRDefault="006857AC">
      <w:pPr>
        <w:rPr>
          <w:bCs/>
        </w:rPr>
      </w:pPr>
      <w:r>
        <w:rPr>
          <w:bCs/>
        </w:rPr>
        <w:t xml:space="preserve">Filed _____ at </w:t>
      </w:r>
      <w:r w:rsidR="00A82B8E">
        <w:rPr>
          <w:bCs/>
        </w:rPr>
        <w:t>_: _</w:t>
      </w:r>
      <w:r>
        <w:rPr>
          <w:bCs/>
        </w:rPr>
        <w:t>___ pm by ____________________________________.</w:t>
      </w:r>
    </w:p>
    <w:p w14:paraId="44AE3234" w14:textId="520F40CA" w:rsidR="006857AC" w:rsidRPr="00997A7C" w:rsidRDefault="006857AC">
      <w:pPr>
        <w:rPr>
          <w:bCs/>
        </w:rPr>
      </w:pPr>
      <w:r>
        <w:rPr>
          <w:bCs/>
        </w:rPr>
        <w:t xml:space="preserve">POSTED ON THE FRONT DOOR OF SALINA CITY HALL, 321 W. FERRY, SALINA, OK on _______________ at </w:t>
      </w:r>
      <w:r w:rsidR="00566EC4">
        <w:rPr>
          <w:bCs/>
        </w:rPr>
        <w:t>_: _</w:t>
      </w:r>
      <w:r>
        <w:rPr>
          <w:bCs/>
        </w:rPr>
        <w:t>_____pm by ________________________________________________</w:t>
      </w:r>
    </w:p>
    <w:sectPr w:rsidR="006857AC" w:rsidRPr="00997A7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759C4" w14:textId="77777777" w:rsidR="00692B2F" w:rsidRDefault="00692B2F" w:rsidP="00997A7C">
      <w:r>
        <w:separator/>
      </w:r>
    </w:p>
  </w:endnote>
  <w:endnote w:type="continuationSeparator" w:id="0">
    <w:p w14:paraId="2FD8A5FC" w14:textId="77777777" w:rsidR="00692B2F" w:rsidRDefault="00692B2F" w:rsidP="0099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552F7" w14:textId="77777777" w:rsidR="00692B2F" w:rsidRDefault="00692B2F" w:rsidP="00997A7C">
      <w:r>
        <w:separator/>
      </w:r>
    </w:p>
  </w:footnote>
  <w:footnote w:type="continuationSeparator" w:id="0">
    <w:p w14:paraId="61C6CCB2" w14:textId="77777777" w:rsidR="00692B2F" w:rsidRDefault="00692B2F" w:rsidP="0099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005445"/>
      <w:docPartObj>
        <w:docPartGallery w:val="Page Numbers (Margins)"/>
        <w:docPartUnique/>
      </w:docPartObj>
    </w:sdtPr>
    <w:sdtContent>
      <w:p w14:paraId="1664FA20" w14:textId="4889DBD3" w:rsidR="001C492D" w:rsidRDefault="001C492D">
        <w:pPr>
          <w:pStyle w:val="Header"/>
        </w:pPr>
        <w:r>
          <w:rPr>
            <w:noProof/>
          </w:rPr>
          <mc:AlternateContent>
            <mc:Choice Requires="wps">
              <w:drawing>
                <wp:anchor distT="0" distB="0" distL="114300" distR="114300" simplePos="0" relativeHeight="251659264" behindDoc="0" locked="0" layoutInCell="0" allowOverlap="1" wp14:anchorId="7ADE8A58" wp14:editId="7337FF88">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497B" w14:textId="77777777" w:rsidR="001C492D" w:rsidRDefault="001C492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ADE8A58"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66E497B" w14:textId="77777777" w:rsidR="001C492D" w:rsidRDefault="001C492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24664"/>
    <w:multiLevelType w:val="hybridMultilevel"/>
    <w:tmpl w:val="3052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E6C35"/>
    <w:multiLevelType w:val="hybridMultilevel"/>
    <w:tmpl w:val="0F08F088"/>
    <w:lvl w:ilvl="0" w:tplc="336ADC9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A57AE"/>
    <w:multiLevelType w:val="hybridMultilevel"/>
    <w:tmpl w:val="2D1E4350"/>
    <w:lvl w:ilvl="0" w:tplc="B9E04714">
      <w:start w:val="1"/>
      <w:numFmt w:val="decimal"/>
      <w:lvlText w:val="%1."/>
      <w:lvlJc w:val="left"/>
      <w:pPr>
        <w:ind w:left="108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83177"/>
    <w:multiLevelType w:val="hybridMultilevel"/>
    <w:tmpl w:val="87067702"/>
    <w:lvl w:ilvl="0" w:tplc="6B0C3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31F5B"/>
    <w:multiLevelType w:val="hybridMultilevel"/>
    <w:tmpl w:val="0D06FB1A"/>
    <w:lvl w:ilvl="0" w:tplc="A7D40F1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1685761">
    <w:abstractNumId w:val="1"/>
  </w:num>
  <w:num w:numId="2" w16cid:durableId="1110317685">
    <w:abstractNumId w:val="0"/>
  </w:num>
  <w:num w:numId="3" w16cid:durableId="50928040">
    <w:abstractNumId w:val="2"/>
  </w:num>
  <w:num w:numId="4" w16cid:durableId="1591962819">
    <w:abstractNumId w:val="3"/>
  </w:num>
  <w:num w:numId="5" w16cid:durableId="305400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7C"/>
    <w:rsid w:val="000037E8"/>
    <w:rsid w:val="0000381C"/>
    <w:rsid w:val="00004063"/>
    <w:rsid w:val="00010A06"/>
    <w:rsid w:val="00011512"/>
    <w:rsid w:val="00011AD0"/>
    <w:rsid w:val="00014AE6"/>
    <w:rsid w:val="00015994"/>
    <w:rsid w:val="00015D18"/>
    <w:rsid w:val="00017B5E"/>
    <w:rsid w:val="000202E4"/>
    <w:rsid w:val="00022449"/>
    <w:rsid w:val="000245EA"/>
    <w:rsid w:val="00025140"/>
    <w:rsid w:val="000274B7"/>
    <w:rsid w:val="00032395"/>
    <w:rsid w:val="0003263E"/>
    <w:rsid w:val="00033D62"/>
    <w:rsid w:val="00034571"/>
    <w:rsid w:val="0003612C"/>
    <w:rsid w:val="00040186"/>
    <w:rsid w:val="00040CC2"/>
    <w:rsid w:val="00043BDD"/>
    <w:rsid w:val="00045759"/>
    <w:rsid w:val="00052B62"/>
    <w:rsid w:val="00054E88"/>
    <w:rsid w:val="000601A8"/>
    <w:rsid w:val="00060365"/>
    <w:rsid w:val="000609B8"/>
    <w:rsid w:val="0006101F"/>
    <w:rsid w:val="000610E6"/>
    <w:rsid w:val="0006301B"/>
    <w:rsid w:val="00064E3C"/>
    <w:rsid w:val="00071C00"/>
    <w:rsid w:val="00080F6C"/>
    <w:rsid w:val="00081340"/>
    <w:rsid w:val="00082076"/>
    <w:rsid w:val="00085997"/>
    <w:rsid w:val="000868CE"/>
    <w:rsid w:val="00090142"/>
    <w:rsid w:val="000914AD"/>
    <w:rsid w:val="00091945"/>
    <w:rsid w:val="00092773"/>
    <w:rsid w:val="0009456D"/>
    <w:rsid w:val="00096FD0"/>
    <w:rsid w:val="00097B24"/>
    <w:rsid w:val="000A0242"/>
    <w:rsid w:val="000A2D41"/>
    <w:rsid w:val="000A5D28"/>
    <w:rsid w:val="000A61F2"/>
    <w:rsid w:val="000A624D"/>
    <w:rsid w:val="000A66C6"/>
    <w:rsid w:val="000A7C43"/>
    <w:rsid w:val="000B08AD"/>
    <w:rsid w:val="000B2081"/>
    <w:rsid w:val="000B3D1B"/>
    <w:rsid w:val="000B5017"/>
    <w:rsid w:val="000B62DD"/>
    <w:rsid w:val="000B6989"/>
    <w:rsid w:val="000B7527"/>
    <w:rsid w:val="000B7E0C"/>
    <w:rsid w:val="000C387C"/>
    <w:rsid w:val="000C5B1E"/>
    <w:rsid w:val="000C6BBD"/>
    <w:rsid w:val="000C6C1C"/>
    <w:rsid w:val="000D0258"/>
    <w:rsid w:val="000D08C3"/>
    <w:rsid w:val="000D16D8"/>
    <w:rsid w:val="000E0261"/>
    <w:rsid w:val="000E5B21"/>
    <w:rsid w:val="000E7813"/>
    <w:rsid w:val="000F50DE"/>
    <w:rsid w:val="000F6991"/>
    <w:rsid w:val="00103BCD"/>
    <w:rsid w:val="001043A9"/>
    <w:rsid w:val="00107A31"/>
    <w:rsid w:val="001135A5"/>
    <w:rsid w:val="00114130"/>
    <w:rsid w:val="00115693"/>
    <w:rsid w:val="00116381"/>
    <w:rsid w:val="0012239B"/>
    <w:rsid w:val="0012259C"/>
    <w:rsid w:val="001227C7"/>
    <w:rsid w:val="00133887"/>
    <w:rsid w:val="00135A89"/>
    <w:rsid w:val="00136D23"/>
    <w:rsid w:val="001441D2"/>
    <w:rsid w:val="00145C27"/>
    <w:rsid w:val="001471B6"/>
    <w:rsid w:val="001534D1"/>
    <w:rsid w:val="00155FB2"/>
    <w:rsid w:val="00161BB9"/>
    <w:rsid w:val="00166AD9"/>
    <w:rsid w:val="0017302A"/>
    <w:rsid w:val="001730EF"/>
    <w:rsid w:val="001802F7"/>
    <w:rsid w:val="00181954"/>
    <w:rsid w:val="00182A88"/>
    <w:rsid w:val="001832AE"/>
    <w:rsid w:val="00184337"/>
    <w:rsid w:val="0018569B"/>
    <w:rsid w:val="001949BB"/>
    <w:rsid w:val="00195811"/>
    <w:rsid w:val="001A041B"/>
    <w:rsid w:val="001A2351"/>
    <w:rsid w:val="001A3FE3"/>
    <w:rsid w:val="001A58CA"/>
    <w:rsid w:val="001A6663"/>
    <w:rsid w:val="001A77AB"/>
    <w:rsid w:val="001A7807"/>
    <w:rsid w:val="001B14C2"/>
    <w:rsid w:val="001B1C12"/>
    <w:rsid w:val="001C492D"/>
    <w:rsid w:val="001C4CE1"/>
    <w:rsid w:val="001C6C3F"/>
    <w:rsid w:val="001D0B79"/>
    <w:rsid w:val="001D29A5"/>
    <w:rsid w:val="001D3C14"/>
    <w:rsid w:val="001D3F65"/>
    <w:rsid w:val="001D4B50"/>
    <w:rsid w:val="001D4C34"/>
    <w:rsid w:val="001D525A"/>
    <w:rsid w:val="001D637A"/>
    <w:rsid w:val="001D737C"/>
    <w:rsid w:val="001E0999"/>
    <w:rsid w:val="001E1676"/>
    <w:rsid w:val="001E5B4D"/>
    <w:rsid w:val="001E7D77"/>
    <w:rsid w:val="001F45EC"/>
    <w:rsid w:val="001F66CF"/>
    <w:rsid w:val="001F7D88"/>
    <w:rsid w:val="00203356"/>
    <w:rsid w:val="00203939"/>
    <w:rsid w:val="00205633"/>
    <w:rsid w:val="00205E73"/>
    <w:rsid w:val="00211F04"/>
    <w:rsid w:val="00212CBC"/>
    <w:rsid w:val="0021640D"/>
    <w:rsid w:val="002233D4"/>
    <w:rsid w:val="00226026"/>
    <w:rsid w:val="00226299"/>
    <w:rsid w:val="00226938"/>
    <w:rsid w:val="00233338"/>
    <w:rsid w:val="00233A33"/>
    <w:rsid w:val="00233D45"/>
    <w:rsid w:val="002349B0"/>
    <w:rsid w:val="00244758"/>
    <w:rsid w:val="00245D59"/>
    <w:rsid w:val="002534CF"/>
    <w:rsid w:val="0025664F"/>
    <w:rsid w:val="00263428"/>
    <w:rsid w:val="0026348A"/>
    <w:rsid w:val="002637C3"/>
    <w:rsid w:val="0026414E"/>
    <w:rsid w:val="00267529"/>
    <w:rsid w:val="002709FB"/>
    <w:rsid w:val="00271358"/>
    <w:rsid w:val="002754A2"/>
    <w:rsid w:val="00283210"/>
    <w:rsid w:val="00283C11"/>
    <w:rsid w:val="00293113"/>
    <w:rsid w:val="002935D7"/>
    <w:rsid w:val="00295264"/>
    <w:rsid w:val="002A178D"/>
    <w:rsid w:val="002A3D12"/>
    <w:rsid w:val="002A431E"/>
    <w:rsid w:val="002A512E"/>
    <w:rsid w:val="002A6989"/>
    <w:rsid w:val="002A7E44"/>
    <w:rsid w:val="002B0CB5"/>
    <w:rsid w:val="002B4C5A"/>
    <w:rsid w:val="002B50D3"/>
    <w:rsid w:val="002B7FDE"/>
    <w:rsid w:val="002C049B"/>
    <w:rsid w:val="002C053D"/>
    <w:rsid w:val="002C2526"/>
    <w:rsid w:val="002C362B"/>
    <w:rsid w:val="002C5176"/>
    <w:rsid w:val="002D10FC"/>
    <w:rsid w:val="002D1683"/>
    <w:rsid w:val="002E0698"/>
    <w:rsid w:val="002E4C10"/>
    <w:rsid w:val="002E7C1E"/>
    <w:rsid w:val="002F137B"/>
    <w:rsid w:val="002F179E"/>
    <w:rsid w:val="002F2F2C"/>
    <w:rsid w:val="002F30DD"/>
    <w:rsid w:val="002F362E"/>
    <w:rsid w:val="002F4132"/>
    <w:rsid w:val="002F68F1"/>
    <w:rsid w:val="00300B11"/>
    <w:rsid w:val="00300B86"/>
    <w:rsid w:val="003021C4"/>
    <w:rsid w:val="00302FAA"/>
    <w:rsid w:val="00303094"/>
    <w:rsid w:val="00303334"/>
    <w:rsid w:val="00306FBD"/>
    <w:rsid w:val="00307430"/>
    <w:rsid w:val="00307F6B"/>
    <w:rsid w:val="0031021B"/>
    <w:rsid w:val="00310B26"/>
    <w:rsid w:val="00310ED6"/>
    <w:rsid w:val="003138F8"/>
    <w:rsid w:val="00314229"/>
    <w:rsid w:val="00317CED"/>
    <w:rsid w:val="003206EB"/>
    <w:rsid w:val="003216EE"/>
    <w:rsid w:val="00323FCD"/>
    <w:rsid w:val="003250E7"/>
    <w:rsid w:val="0032612A"/>
    <w:rsid w:val="0032735B"/>
    <w:rsid w:val="00331013"/>
    <w:rsid w:val="00334795"/>
    <w:rsid w:val="00335481"/>
    <w:rsid w:val="00342B29"/>
    <w:rsid w:val="00343C38"/>
    <w:rsid w:val="00346D21"/>
    <w:rsid w:val="0035144D"/>
    <w:rsid w:val="00351717"/>
    <w:rsid w:val="00352743"/>
    <w:rsid w:val="003568DD"/>
    <w:rsid w:val="003569F4"/>
    <w:rsid w:val="00357D4F"/>
    <w:rsid w:val="00361253"/>
    <w:rsid w:val="003642F6"/>
    <w:rsid w:val="003653C5"/>
    <w:rsid w:val="003667B4"/>
    <w:rsid w:val="0036699C"/>
    <w:rsid w:val="00371DBB"/>
    <w:rsid w:val="003726D1"/>
    <w:rsid w:val="00372D26"/>
    <w:rsid w:val="0037382E"/>
    <w:rsid w:val="00374344"/>
    <w:rsid w:val="00374673"/>
    <w:rsid w:val="00375FEA"/>
    <w:rsid w:val="00382EDF"/>
    <w:rsid w:val="00383EC4"/>
    <w:rsid w:val="00384435"/>
    <w:rsid w:val="003852ED"/>
    <w:rsid w:val="00385451"/>
    <w:rsid w:val="00386705"/>
    <w:rsid w:val="003876F5"/>
    <w:rsid w:val="003877E1"/>
    <w:rsid w:val="00395759"/>
    <w:rsid w:val="00396802"/>
    <w:rsid w:val="00397192"/>
    <w:rsid w:val="003A0542"/>
    <w:rsid w:val="003A080C"/>
    <w:rsid w:val="003A22C8"/>
    <w:rsid w:val="003A3295"/>
    <w:rsid w:val="003A445F"/>
    <w:rsid w:val="003A57D4"/>
    <w:rsid w:val="003A57EE"/>
    <w:rsid w:val="003A6268"/>
    <w:rsid w:val="003B4D89"/>
    <w:rsid w:val="003B7205"/>
    <w:rsid w:val="003B7370"/>
    <w:rsid w:val="003B73F3"/>
    <w:rsid w:val="003C0591"/>
    <w:rsid w:val="003C0F0B"/>
    <w:rsid w:val="003C2CC4"/>
    <w:rsid w:val="003C6271"/>
    <w:rsid w:val="003D0049"/>
    <w:rsid w:val="003D06D3"/>
    <w:rsid w:val="003D19A4"/>
    <w:rsid w:val="003D1EDE"/>
    <w:rsid w:val="003D2708"/>
    <w:rsid w:val="003D2F35"/>
    <w:rsid w:val="003D3833"/>
    <w:rsid w:val="003D4378"/>
    <w:rsid w:val="003D4D9D"/>
    <w:rsid w:val="003D7BB9"/>
    <w:rsid w:val="003E4C73"/>
    <w:rsid w:val="003F1312"/>
    <w:rsid w:val="003F731B"/>
    <w:rsid w:val="004060BA"/>
    <w:rsid w:val="00415CAD"/>
    <w:rsid w:val="004169D4"/>
    <w:rsid w:val="00416C0E"/>
    <w:rsid w:val="00417733"/>
    <w:rsid w:val="00423889"/>
    <w:rsid w:val="004238D0"/>
    <w:rsid w:val="00424870"/>
    <w:rsid w:val="00424E58"/>
    <w:rsid w:val="00434BEF"/>
    <w:rsid w:val="0043532E"/>
    <w:rsid w:val="00436EC9"/>
    <w:rsid w:val="00437052"/>
    <w:rsid w:val="00437780"/>
    <w:rsid w:val="00444CF4"/>
    <w:rsid w:val="00445FCA"/>
    <w:rsid w:val="00447045"/>
    <w:rsid w:val="0044722F"/>
    <w:rsid w:val="0044776F"/>
    <w:rsid w:val="0045047A"/>
    <w:rsid w:val="00451C95"/>
    <w:rsid w:val="00456F01"/>
    <w:rsid w:val="00463174"/>
    <w:rsid w:val="00464DE8"/>
    <w:rsid w:val="004651B1"/>
    <w:rsid w:val="00465B26"/>
    <w:rsid w:val="00475AC1"/>
    <w:rsid w:val="00477635"/>
    <w:rsid w:val="004806A6"/>
    <w:rsid w:val="0048163D"/>
    <w:rsid w:val="0048648E"/>
    <w:rsid w:val="00487B78"/>
    <w:rsid w:val="0049056B"/>
    <w:rsid w:val="004935CB"/>
    <w:rsid w:val="00493E89"/>
    <w:rsid w:val="004970A7"/>
    <w:rsid w:val="004979DF"/>
    <w:rsid w:val="004A0155"/>
    <w:rsid w:val="004A1BE6"/>
    <w:rsid w:val="004A2832"/>
    <w:rsid w:val="004A4BC6"/>
    <w:rsid w:val="004A6AD2"/>
    <w:rsid w:val="004A7024"/>
    <w:rsid w:val="004A7289"/>
    <w:rsid w:val="004B0B89"/>
    <w:rsid w:val="004B4520"/>
    <w:rsid w:val="004B6105"/>
    <w:rsid w:val="004B7F5D"/>
    <w:rsid w:val="004C019A"/>
    <w:rsid w:val="004C1644"/>
    <w:rsid w:val="004C2005"/>
    <w:rsid w:val="004C27C6"/>
    <w:rsid w:val="004D153A"/>
    <w:rsid w:val="004D28E1"/>
    <w:rsid w:val="004D55F8"/>
    <w:rsid w:val="004E3D2E"/>
    <w:rsid w:val="004E403A"/>
    <w:rsid w:val="004E40A9"/>
    <w:rsid w:val="004E4C2D"/>
    <w:rsid w:val="004F05EA"/>
    <w:rsid w:val="004F091B"/>
    <w:rsid w:val="004F2300"/>
    <w:rsid w:val="004F416F"/>
    <w:rsid w:val="004F65C3"/>
    <w:rsid w:val="00500520"/>
    <w:rsid w:val="0050164D"/>
    <w:rsid w:val="0050343E"/>
    <w:rsid w:val="00503EA7"/>
    <w:rsid w:val="005042FE"/>
    <w:rsid w:val="00505E36"/>
    <w:rsid w:val="005078D0"/>
    <w:rsid w:val="00507E16"/>
    <w:rsid w:val="00511FC2"/>
    <w:rsid w:val="00514217"/>
    <w:rsid w:val="00515ACF"/>
    <w:rsid w:val="00521DA2"/>
    <w:rsid w:val="00523BD7"/>
    <w:rsid w:val="00524F1C"/>
    <w:rsid w:val="0052555F"/>
    <w:rsid w:val="00525834"/>
    <w:rsid w:val="00525FE0"/>
    <w:rsid w:val="00527B4E"/>
    <w:rsid w:val="005353B7"/>
    <w:rsid w:val="005367B1"/>
    <w:rsid w:val="00536C4E"/>
    <w:rsid w:val="00536FDD"/>
    <w:rsid w:val="0054528E"/>
    <w:rsid w:val="00545FFE"/>
    <w:rsid w:val="005467B8"/>
    <w:rsid w:val="00550CE7"/>
    <w:rsid w:val="00551581"/>
    <w:rsid w:val="005516B7"/>
    <w:rsid w:val="005523C3"/>
    <w:rsid w:val="005569B0"/>
    <w:rsid w:val="005578BC"/>
    <w:rsid w:val="00564323"/>
    <w:rsid w:val="00566491"/>
    <w:rsid w:val="00566EC4"/>
    <w:rsid w:val="00567ED7"/>
    <w:rsid w:val="00570EDC"/>
    <w:rsid w:val="005714AF"/>
    <w:rsid w:val="005744DA"/>
    <w:rsid w:val="005746AC"/>
    <w:rsid w:val="005754CA"/>
    <w:rsid w:val="00575DE2"/>
    <w:rsid w:val="005767A1"/>
    <w:rsid w:val="00577A2F"/>
    <w:rsid w:val="00580B47"/>
    <w:rsid w:val="00581957"/>
    <w:rsid w:val="005836D2"/>
    <w:rsid w:val="00583F22"/>
    <w:rsid w:val="00586AF1"/>
    <w:rsid w:val="005873E0"/>
    <w:rsid w:val="00587484"/>
    <w:rsid w:val="00590B12"/>
    <w:rsid w:val="00591AD6"/>
    <w:rsid w:val="005924F3"/>
    <w:rsid w:val="00593B71"/>
    <w:rsid w:val="005950FB"/>
    <w:rsid w:val="0059566A"/>
    <w:rsid w:val="005A00BF"/>
    <w:rsid w:val="005A2FCB"/>
    <w:rsid w:val="005A35EC"/>
    <w:rsid w:val="005B223E"/>
    <w:rsid w:val="005B2ECF"/>
    <w:rsid w:val="005B452D"/>
    <w:rsid w:val="005B47E5"/>
    <w:rsid w:val="005C40C9"/>
    <w:rsid w:val="005C4292"/>
    <w:rsid w:val="005C59DF"/>
    <w:rsid w:val="005C61E5"/>
    <w:rsid w:val="005D0975"/>
    <w:rsid w:val="005D244B"/>
    <w:rsid w:val="005D43F7"/>
    <w:rsid w:val="005D6FE4"/>
    <w:rsid w:val="005E116C"/>
    <w:rsid w:val="005E6A95"/>
    <w:rsid w:val="005E74F4"/>
    <w:rsid w:val="005F1D39"/>
    <w:rsid w:val="005F2ABB"/>
    <w:rsid w:val="005F3532"/>
    <w:rsid w:val="005F3D64"/>
    <w:rsid w:val="005F4E38"/>
    <w:rsid w:val="005F4E3D"/>
    <w:rsid w:val="0060304B"/>
    <w:rsid w:val="00605D61"/>
    <w:rsid w:val="00606F86"/>
    <w:rsid w:val="006101FB"/>
    <w:rsid w:val="0061209D"/>
    <w:rsid w:val="00622B4B"/>
    <w:rsid w:val="00622EAD"/>
    <w:rsid w:val="006247A2"/>
    <w:rsid w:val="00624D56"/>
    <w:rsid w:val="00626EBC"/>
    <w:rsid w:val="00632D6E"/>
    <w:rsid w:val="0063326A"/>
    <w:rsid w:val="006335B1"/>
    <w:rsid w:val="00645CCF"/>
    <w:rsid w:val="00646E1B"/>
    <w:rsid w:val="00652CD9"/>
    <w:rsid w:val="00652D1F"/>
    <w:rsid w:val="00652DD5"/>
    <w:rsid w:val="00653FAA"/>
    <w:rsid w:val="00654F28"/>
    <w:rsid w:val="006553B8"/>
    <w:rsid w:val="00656F49"/>
    <w:rsid w:val="0065773D"/>
    <w:rsid w:val="00660015"/>
    <w:rsid w:val="0066003E"/>
    <w:rsid w:val="006621E1"/>
    <w:rsid w:val="00662DCA"/>
    <w:rsid w:val="0066378D"/>
    <w:rsid w:val="006673CF"/>
    <w:rsid w:val="00670BC5"/>
    <w:rsid w:val="006723FE"/>
    <w:rsid w:val="00672542"/>
    <w:rsid w:val="00673713"/>
    <w:rsid w:val="006769E7"/>
    <w:rsid w:val="006800C2"/>
    <w:rsid w:val="00682E8A"/>
    <w:rsid w:val="00683B8E"/>
    <w:rsid w:val="006853D7"/>
    <w:rsid w:val="006857AC"/>
    <w:rsid w:val="00686A2B"/>
    <w:rsid w:val="006874CB"/>
    <w:rsid w:val="00687DE1"/>
    <w:rsid w:val="0069014B"/>
    <w:rsid w:val="0069063D"/>
    <w:rsid w:val="0069107F"/>
    <w:rsid w:val="00692B2F"/>
    <w:rsid w:val="006965E7"/>
    <w:rsid w:val="0069743D"/>
    <w:rsid w:val="006A07E6"/>
    <w:rsid w:val="006A33BB"/>
    <w:rsid w:val="006A3FB5"/>
    <w:rsid w:val="006A5CBF"/>
    <w:rsid w:val="006A604E"/>
    <w:rsid w:val="006A6BAF"/>
    <w:rsid w:val="006A76B0"/>
    <w:rsid w:val="006B0E46"/>
    <w:rsid w:val="006B2DBF"/>
    <w:rsid w:val="006B2FA5"/>
    <w:rsid w:val="006B5692"/>
    <w:rsid w:val="006B5CFF"/>
    <w:rsid w:val="006B5EFD"/>
    <w:rsid w:val="006C4391"/>
    <w:rsid w:val="006C590E"/>
    <w:rsid w:val="006C61DB"/>
    <w:rsid w:val="006D10F1"/>
    <w:rsid w:val="006D1646"/>
    <w:rsid w:val="006D232B"/>
    <w:rsid w:val="006D234B"/>
    <w:rsid w:val="006D49F1"/>
    <w:rsid w:val="006D5D79"/>
    <w:rsid w:val="006E2DC5"/>
    <w:rsid w:val="006E39D3"/>
    <w:rsid w:val="006E7216"/>
    <w:rsid w:val="006F0EF8"/>
    <w:rsid w:val="006F470F"/>
    <w:rsid w:val="006F4B26"/>
    <w:rsid w:val="006F4CA4"/>
    <w:rsid w:val="006F5233"/>
    <w:rsid w:val="006F5394"/>
    <w:rsid w:val="006F633F"/>
    <w:rsid w:val="006F673D"/>
    <w:rsid w:val="006F6F2E"/>
    <w:rsid w:val="006F7B34"/>
    <w:rsid w:val="00700A2C"/>
    <w:rsid w:val="00702CE7"/>
    <w:rsid w:val="0070312B"/>
    <w:rsid w:val="00704AE1"/>
    <w:rsid w:val="00704EF5"/>
    <w:rsid w:val="00706628"/>
    <w:rsid w:val="007067A9"/>
    <w:rsid w:val="00706923"/>
    <w:rsid w:val="00712063"/>
    <w:rsid w:val="00714C9F"/>
    <w:rsid w:val="0071607F"/>
    <w:rsid w:val="0071759A"/>
    <w:rsid w:val="0072029C"/>
    <w:rsid w:val="00720AD1"/>
    <w:rsid w:val="00721D8F"/>
    <w:rsid w:val="00731087"/>
    <w:rsid w:val="00732FBC"/>
    <w:rsid w:val="007437CF"/>
    <w:rsid w:val="0074477D"/>
    <w:rsid w:val="00750A47"/>
    <w:rsid w:val="00750AA7"/>
    <w:rsid w:val="007512D0"/>
    <w:rsid w:val="007525BA"/>
    <w:rsid w:val="00753B2E"/>
    <w:rsid w:val="00755DFE"/>
    <w:rsid w:val="007576FB"/>
    <w:rsid w:val="0076291F"/>
    <w:rsid w:val="00764C8F"/>
    <w:rsid w:val="00766840"/>
    <w:rsid w:val="007703B3"/>
    <w:rsid w:val="00770D01"/>
    <w:rsid w:val="00773584"/>
    <w:rsid w:val="007811FB"/>
    <w:rsid w:val="0078248B"/>
    <w:rsid w:val="007832E6"/>
    <w:rsid w:val="007851D2"/>
    <w:rsid w:val="007856C4"/>
    <w:rsid w:val="00785CCB"/>
    <w:rsid w:val="00785DA2"/>
    <w:rsid w:val="00785FB6"/>
    <w:rsid w:val="00787A62"/>
    <w:rsid w:val="00790186"/>
    <w:rsid w:val="00791629"/>
    <w:rsid w:val="00791805"/>
    <w:rsid w:val="007A1651"/>
    <w:rsid w:val="007A22A3"/>
    <w:rsid w:val="007A2F32"/>
    <w:rsid w:val="007A6480"/>
    <w:rsid w:val="007B4CFA"/>
    <w:rsid w:val="007B4FF8"/>
    <w:rsid w:val="007B6568"/>
    <w:rsid w:val="007C0457"/>
    <w:rsid w:val="007C1F28"/>
    <w:rsid w:val="007C24B8"/>
    <w:rsid w:val="007C310E"/>
    <w:rsid w:val="007C4B70"/>
    <w:rsid w:val="007C7B8B"/>
    <w:rsid w:val="007D3E5D"/>
    <w:rsid w:val="007D4CB0"/>
    <w:rsid w:val="007D5222"/>
    <w:rsid w:val="007D73D4"/>
    <w:rsid w:val="007E06A9"/>
    <w:rsid w:val="007E0EFC"/>
    <w:rsid w:val="007E32BF"/>
    <w:rsid w:val="007E51CC"/>
    <w:rsid w:val="007E6110"/>
    <w:rsid w:val="007E751D"/>
    <w:rsid w:val="007F1709"/>
    <w:rsid w:val="007F1F70"/>
    <w:rsid w:val="007F3193"/>
    <w:rsid w:val="007F3A22"/>
    <w:rsid w:val="007F3EB5"/>
    <w:rsid w:val="00802CFD"/>
    <w:rsid w:val="00805903"/>
    <w:rsid w:val="00806582"/>
    <w:rsid w:val="0080682B"/>
    <w:rsid w:val="00806897"/>
    <w:rsid w:val="008079E0"/>
    <w:rsid w:val="00807DF9"/>
    <w:rsid w:val="00807FC1"/>
    <w:rsid w:val="00814D82"/>
    <w:rsid w:val="00814E17"/>
    <w:rsid w:val="00817113"/>
    <w:rsid w:val="00822574"/>
    <w:rsid w:val="00826FDA"/>
    <w:rsid w:val="00831782"/>
    <w:rsid w:val="00831E75"/>
    <w:rsid w:val="00831E8C"/>
    <w:rsid w:val="0083538D"/>
    <w:rsid w:val="00835B1A"/>
    <w:rsid w:val="0083693F"/>
    <w:rsid w:val="008377EA"/>
    <w:rsid w:val="00840110"/>
    <w:rsid w:val="00840157"/>
    <w:rsid w:val="00840164"/>
    <w:rsid w:val="00842A8D"/>
    <w:rsid w:val="0084749A"/>
    <w:rsid w:val="0085021A"/>
    <w:rsid w:val="00850CE3"/>
    <w:rsid w:val="00850F2A"/>
    <w:rsid w:val="00853505"/>
    <w:rsid w:val="00854941"/>
    <w:rsid w:val="0085496D"/>
    <w:rsid w:val="00856A71"/>
    <w:rsid w:val="0086005D"/>
    <w:rsid w:val="0086045A"/>
    <w:rsid w:val="00861277"/>
    <w:rsid w:val="0086218D"/>
    <w:rsid w:val="00862521"/>
    <w:rsid w:val="00871CA2"/>
    <w:rsid w:val="0087240F"/>
    <w:rsid w:val="00875A8E"/>
    <w:rsid w:val="008773E2"/>
    <w:rsid w:val="00880B99"/>
    <w:rsid w:val="008860D8"/>
    <w:rsid w:val="008866CF"/>
    <w:rsid w:val="00893818"/>
    <w:rsid w:val="00893F3B"/>
    <w:rsid w:val="00896DFB"/>
    <w:rsid w:val="0089718D"/>
    <w:rsid w:val="008A17BF"/>
    <w:rsid w:val="008A2C9A"/>
    <w:rsid w:val="008A4328"/>
    <w:rsid w:val="008A58D1"/>
    <w:rsid w:val="008A7072"/>
    <w:rsid w:val="008A7A76"/>
    <w:rsid w:val="008B1151"/>
    <w:rsid w:val="008B2351"/>
    <w:rsid w:val="008B5DF1"/>
    <w:rsid w:val="008B6E99"/>
    <w:rsid w:val="008C1D5F"/>
    <w:rsid w:val="008C52A8"/>
    <w:rsid w:val="008C5F88"/>
    <w:rsid w:val="008D079D"/>
    <w:rsid w:val="008D1623"/>
    <w:rsid w:val="008D175F"/>
    <w:rsid w:val="008D20F6"/>
    <w:rsid w:val="008D4040"/>
    <w:rsid w:val="008D6DE9"/>
    <w:rsid w:val="008D7971"/>
    <w:rsid w:val="008E17AE"/>
    <w:rsid w:val="008E344E"/>
    <w:rsid w:val="008E4FD8"/>
    <w:rsid w:val="008E55AF"/>
    <w:rsid w:val="008E59B4"/>
    <w:rsid w:val="008E6CAA"/>
    <w:rsid w:val="008E6DCA"/>
    <w:rsid w:val="008E731B"/>
    <w:rsid w:val="008E7A4F"/>
    <w:rsid w:val="008F0948"/>
    <w:rsid w:val="008F61EA"/>
    <w:rsid w:val="008F78E0"/>
    <w:rsid w:val="0090025A"/>
    <w:rsid w:val="0090104F"/>
    <w:rsid w:val="00905187"/>
    <w:rsid w:val="0091121B"/>
    <w:rsid w:val="00913447"/>
    <w:rsid w:val="00914BB7"/>
    <w:rsid w:val="00917021"/>
    <w:rsid w:val="009172D0"/>
    <w:rsid w:val="00924830"/>
    <w:rsid w:val="00925AEC"/>
    <w:rsid w:val="0093428E"/>
    <w:rsid w:val="00936B11"/>
    <w:rsid w:val="00940507"/>
    <w:rsid w:val="00940786"/>
    <w:rsid w:val="0094104F"/>
    <w:rsid w:val="00941C60"/>
    <w:rsid w:val="00941FB7"/>
    <w:rsid w:val="00942CBE"/>
    <w:rsid w:val="009467BF"/>
    <w:rsid w:val="00946F32"/>
    <w:rsid w:val="00952F0C"/>
    <w:rsid w:val="0095301B"/>
    <w:rsid w:val="009534E3"/>
    <w:rsid w:val="00953F1A"/>
    <w:rsid w:val="009563E0"/>
    <w:rsid w:val="009565E6"/>
    <w:rsid w:val="00957899"/>
    <w:rsid w:val="00964133"/>
    <w:rsid w:val="00966E4F"/>
    <w:rsid w:val="00970473"/>
    <w:rsid w:val="00970B07"/>
    <w:rsid w:val="00970B79"/>
    <w:rsid w:val="00973872"/>
    <w:rsid w:val="009739C8"/>
    <w:rsid w:val="00975291"/>
    <w:rsid w:val="00977A4B"/>
    <w:rsid w:val="00985D2A"/>
    <w:rsid w:val="00986C4A"/>
    <w:rsid w:val="009949B5"/>
    <w:rsid w:val="00996DA6"/>
    <w:rsid w:val="00997A7C"/>
    <w:rsid w:val="009A06C8"/>
    <w:rsid w:val="009A284F"/>
    <w:rsid w:val="009A3201"/>
    <w:rsid w:val="009A3E74"/>
    <w:rsid w:val="009B10E5"/>
    <w:rsid w:val="009B129F"/>
    <w:rsid w:val="009B4E8F"/>
    <w:rsid w:val="009B6DF9"/>
    <w:rsid w:val="009C08A5"/>
    <w:rsid w:val="009C19ED"/>
    <w:rsid w:val="009C3554"/>
    <w:rsid w:val="009C3B90"/>
    <w:rsid w:val="009C4719"/>
    <w:rsid w:val="009C50FA"/>
    <w:rsid w:val="009C5F20"/>
    <w:rsid w:val="009C6ED4"/>
    <w:rsid w:val="009C76D6"/>
    <w:rsid w:val="009C7B5B"/>
    <w:rsid w:val="009D0FA6"/>
    <w:rsid w:val="009D2A56"/>
    <w:rsid w:val="009D50B9"/>
    <w:rsid w:val="009D6F7A"/>
    <w:rsid w:val="009E0E0A"/>
    <w:rsid w:val="009E0FF6"/>
    <w:rsid w:val="009E4118"/>
    <w:rsid w:val="009E4DE4"/>
    <w:rsid w:val="009E7293"/>
    <w:rsid w:val="009F0D8A"/>
    <w:rsid w:val="009F3328"/>
    <w:rsid w:val="009F3885"/>
    <w:rsid w:val="009F6963"/>
    <w:rsid w:val="009F6F2D"/>
    <w:rsid w:val="00A0097C"/>
    <w:rsid w:val="00A10284"/>
    <w:rsid w:val="00A12603"/>
    <w:rsid w:val="00A15257"/>
    <w:rsid w:val="00A15C95"/>
    <w:rsid w:val="00A17E21"/>
    <w:rsid w:val="00A20F89"/>
    <w:rsid w:val="00A214AD"/>
    <w:rsid w:val="00A25101"/>
    <w:rsid w:val="00A2770B"/>
    <w:rsid w:val="00A3354D"/>
    <w:rsid w:val="00A35C1D"/>
    <w:rsid w:val="00A43841"/>
    <w:rsid w:val="00A46B5D"/>
    <w:rsid w:val="00A50982"/>
    <w:rsid w:val="00A51DD3"/>
    <w:rsid w:val="00A546C1"/>
    <w:rsid w:val="00A57907"/>
    <w:rsid w:val="00A5792A"/>
    <w:rsid w:val="00A57A3D"/>
    <w:rsid w:val="00A621BF"/>
    <w:rsid w:val="00A62D0E"/>
    <w:rsid w:val="00A64B89"/>
    <w:rsid w:val="00A6555A"/>
    <w:rsid w:val="00A65987"/>
    <w:rsid w:val="00A666A2"/>
    <w:rsid w:val="00A67C68"/>
    <w:rsid w:val="00A70383"/>
    <w:rsid w:val="00A709C6"/>
    <w:rsid w:val="00A723A3"/>
    <w:rsid w:val="00A723DB"/>
    <w:rsid w:val="00A72E93"/>
    <w:rsid w:val="00A7304B"/>
    <w:rsid w:val="00A731A5"/>
    <w:rsid w:val="00A745A4"/>
    <w:rsid w:val="00A75D1B"/>
    <w:rsid w:val="00A76B67"/>
    <w:rsid w:val="00A811B1"/>
    <w:rsid w:val="00A81784"/>
    <w:rsid w:val="00A82B8E"/>
    <w:rsid w:val="00A851D9"/>
    <w:rsid w:val="00A85624"/>
    <w:rsid w:val="00A865ED"/>
    <w:rsid w:val="00A90174"/>
    <w:rsid w:val="00A9083C"/>
    <w:rsid w:val="00A90A21"/>
    <w:rsid w:val="00A9217B"/>
    <w:rsid w:val="00A95593"/>
    <w:rsid w:val="00A97EE3"/>
    <w:rsid w:val="00AA4973"/>
    <w:rsid w:val="00AA6ED5"/>
    <w:rsid w:val="00AA70D0"/>
    <w:rsid w:val="00AB0CFB"/>
    <w:rsid w:val="00AB2250"/>
    <w:rsid w:val="00AB4D1C"/>
    <w:rsid w:val="00AB79F5"/>
    <w:rsid w:val="00AB7A60"/>
    <w:rsid w:val="00AC17C1"/>
    <w:rsid w:val="00AC5743"/>
    <w:rsid w:val="00AC7913"/>
    <w:rsid w:val="00AD379E"/>
    <w:rsid w:val="00AD37EC"/>
    <w:rsid w:val="00AD3AA4"/>
    <w:rsid w:val="00AD5515"/>
    <w:rsid w:val="00AD5A0B"/>
    <w:rsid w:val="00AE3F71"/>
    <w:rsid w:val="00AE5335"/>
    <w:rsid w:val="00AE5553"/>
    <w:rsid w:val="00AE5FC7"/>
    <w:rsid w:val="00AF19A1"/>
    <w:rsid w:val="00AF7B8A"/>
    <w:rsid w:val="00B03A1A"/>
    <w:rsid w:val="00B065FD"/>
    <w:rsid w:val="00B06A7C"/>
    <w:rsid w:val="00B06B5F"/>
    <w:rsid w:val="00B10E9D"/>
    <w:rsid w:val="00B13254"/>
    <w:rsid w:val="00B22971"/>
    <w:rsid w:val="00B307FC"/>
    <w:rsid w:val="00B33079"/>
    <w:rsid w:val="00B335BE"/>
    <w:rsid w:val="00B35F0E"/>
    <w:rsid w:val="00B37330"/>
    <w:rsid w:val="00B41D69"/>
    <w:rsid w:val="00B432DF"/>
    <w:rsid w:val="00B45759"/>
    <w:rsid w:val="00B5321B"/>
    <w:rsid w:val="00B54A86"/>
    <w:rsid w:val="00B55856"/>
    <w:rsid w:val="00B57068"/>
    <w:rsid w:val="00B61013"/>
    <w:rsid w:val="00B615DF"/>
    <w:rsid w:val="00B62D5C"/>
    <w:rsid w:val="00B67083"/>
    <w:rsid w:val="00B677DF"/>
    <w:rsid w:val="00B70110"/>
    <w:rsid w:val="00B71853"/>
    <w:rsid w:val="00B74CFB"/>
    <w:rsid w:val="00B76758"/>
    <w:rsid w:val="00B80180"/>
    <w:rsid w:val="00B838AC"/>
    <w:rsid w:val="00B8405F"/>
    <w:rsid w:val="00B865C1"/>
    <w:rsid w:val="00B87990"/>
    <w:rsid w:val="00B9023E"/>
    <w:rsid w:val="00B96C28"/>
    <w:rsid w:val="00B974E2"/>
    <w:rsid w:val="00BA2BA9"/>
    <w:rsid w:val="00BA2D3E"/>
    <w:rsid w:val="00BA303C"/>
    <w:rsid w:val="00BA5154"/>
    <w:rsid w:val="00BA6509"/>
    <w:rsid w:val="00BB3006"/>
    <w:rsid w:val="00BB3E56"/>
    <w:rsid w:val="00BB7129"/>
    <w:rsid w:val="00BB733E"/>
    <w:rsid w:val="00BB78A9"/>
    <w:rsid w:val="00BB7E5A"/>
    <w:rsid w:val="00BC1A10"/>
    <w:rsid w:val="00BC1BE8"/>
    <w:rsid w:val="00BC1F06"/>
    <w:rsid w:val="00BC3601"/>
    <w:rsid w:val="00BC4A78"/>
    <w:rsid w:val="00BC5016"/>
    <w:rsid w:val="00BC6A16"/>
    <w:rsid w:val="00BC7176"/>
    <w:rsid w:val="00BD0299"/>
    <w:rsid w:val="00BD26BC"/>
    <w:rsid w:val="00BD595C"/>
    <w:rsid w:val="00BD7320"/>
    <w:rsid w:val="00BD79A6"/>
    <w:rsid w:val="00BE1C38"/>
    <w:rsid w:val="00BE5BFC"/>
    <w:rsid w:val="00BE6C32"/>
    <w:rsid w:val="00BE76BE"/>
    <w:rsid w:val="00BF02F7"/>
    <w:rsid w:val="00BF18C0"/>
    <w:rsid w:val="00BF5CE6"/>
    <w:rsid w:val="00BF6456"/>
    <w:rsid w:val="00BF74DB"/>
    <w:rsid w:val="00C03059"/>
    <w:rsid w:val="00C03ADE"/>
    <w:rsid w:val="00C05A87"/>
    <w:rsid w:val="00C06310"/>
    <w:rsid w:val="00C06AE8"/>
    <w:rsid w:val="00C06BB8"/>
    <w:rsid w:val="00C11369"/>
    <w:rsid w:val="00C125BF"/>
    <w:rsid w:val="00C12E52"/>
    <w:rsid w:val="00C140D3"/>
    <w:rsid w:val="00C15055"/>
    <w:rsid w:val="00C1516F"/>
    <w:rsid w:val="00C1537F"/>
    <w:rsid w:val="00C16C86"/>
    <w:rsid w:val="00C16C91"/>
    <w:rsid w:val="00C16DFD"/>
    <w:rsid w:val="00C17DD9"/>
    <w:rsid w:val="00C20EC0"/>
    <w:rsid w:val="00C253F4"/>
    <w:rsid w:val="00C261BB"/>
    <w:rsid w:val="00C312C3"/>
    <w:rsid w:val="00C314DA"/>
    <w:rsid w:val="00C31C7C"/>
    <w:rsid w:val="00C352CC"/>
    <w:rsid w:val="00C35DE8"/>
    <w:rsid w:val="00C37199"/>
    <w:rsid w:val="00C40583"/>
    <w:rsid w:val="00C40862"/>
    <w:rsid w:val="00C434DA"/>
    <w:rsid w:val="00C47826"/>
    <w:rsid w:val="00C52FC6"/>
    <w:rsid w:val="00C53838"/>
    <w:rsid w:val="00C53FF5"/>
    <w:rsid w:val="00C540D5"/>
    <w:rsid w:val="00C639DD"/>
    <w:rsid w:val="00C67648"/>
    <w:rsid w:val="00C70DA1"/>
    <w:rsid w:val="00C72932"/>
    <w:rsid w:val="00C744A9"/>
    <w:rsid w:val="00C7469E"/>
    <w:rsid w:val="00C75551"/>
    <w:rsid w:val="00C75567"/>
    <w:rsid w:val="00C76C1A"/>
    <w:rsid w:val="00C80196"/>
    <w:rsid w:val="00C836C5"/>
    <w:rsid w:val="00C86C69"/>
    <w:rsid w:val="00C90CE9"/>
    <w:rsid w:val="00C91827"/>
    <w:rsid w:val="00C93516"/>
    <w:rsid w:val="00C94B9A"/>
    <w:rsid w:val="00C961D0"/>
    <w:rsid w:val="00C974BB"/>
    <w:rsid w:val="00CA4668"/>
    <w:rsid w:val="00CA46EB"/>
    <w:rsid w:val="00CA613B"/>
    <w:rsid w:val="00CA7A0C"/>
    <w:rsid w:val="00CB3BDA"/>
    <w:rsid w:val="00CB5F46"/>
    <w:rsid w:val="00CC0378"/>
    <w:rsid w:val="00CC12DC"/>
    <w:rsid w:val="00CC2ECC"/>
    <w:rsid w:val="00CC3786"/>
    <w:rsid w:val="00CD0E4E"/>
    <w:rsid w:val="00CD3136"/>
    <w:rsid w:val="00CD37DD"/>
    <w:rsid w:val="00CD78E9"/>
    <w:rsid w:val="00CE5D35"/>
    <w:rsid w:val="00CE7C27"/>
    <w:rsid w:val="00CF0D33"/>
    <w:rsid w:val="00CF63C3"/>
    <w:rsid w:val="00CF727B"/>
    <w:rsid w:val="00D027F1"/>
    <w:rsid w:val="00D11168"/>
    <w:rsid w:val="00D12A69"/>
    <w:rsid w:val="00D13E39"/>
    <w:rsid w:val="00D2032E"/>
    <w:rsid w:val="00D23120"/>
    <w:rsid w:val="00D23638"/>
    <w:rsid w:val="00D241BC"/>
    <w:rsid w:val="00D24AC8"/>
    <w:rsid w:val="00D24B0F"/>
    <w:rsid w:val="00D276A2"/>
    <w:rsid w:val="00D31CDA"/>
    <w:rsid w:val="00D40FD5"/>
    <w:rsid w:val="00D419E3"/>
    <w:rsid w:val="00D41F4E"/>
    <w:rsid w:val="00D43C39"/>
    <w:rsid w:val="00D43D33"/>
    <w:rsid w:val="00D44249"/>
    <w:rsid w:val="00D47827"/>
    <w:rsid w:val="00D503A3"/>
    <w:rsid w:val="00D5221F"/>
    <w:rsid w:val="00D5335D"/>
    <w:rsid w:val="00D535BB"/>
    <w:rsid w:val="00D54344"/>
    <w:rsid w:val="00D55383"/>
    <w:rsid w:val="00D559F6"/>
    <w:rsid w:val="00D56BEB"/>
    <w:rsid w:val="00D57001"/>
    <w:rsid w:val="00D605E5"/>
    <w:rsid w:val="00D61440"/>
    <w:rsid w:val="00D61AB4"/>
    <w:rsid w:val="00D61B36"/>
    <w:rsid w:val="00D626F3"/>
    <w:rsid w:val="00D64B41"/>
    <w:rsid w:val="00D65661"/>
    <w:rsid w:val="00D656DD"/>
    <w:rsid w:val="00D65B71"/>
    <w:rsid w:val="00D72AD2"/>
    <w:rsid w:val="00D7300D"/>
    <w:rsid w:val="00D74927"/>
    <w:rsid w:val="00D753FD"/>
    <w:rsid w:val="00D759B8"/>
    <w:rsid w:val="00D76031"/>
    <w:rsid w:val="00D82278"/>
    <w:rsid w:val="00D834B7"/>
    <w:rsid w:val="00D85CD4"/>
    <w:rsid w:val="00D86311"/>
    <w:rsid w:val="00D86343"/>
    <w:rsid w:val="00D91756"/>
    <w:rsid w:val="00D93542"/>
    <w:rsid w:val="00D952DA"/>
    <w:rsid w:val="00D95364"/>
    <w:rsid w:val="00D97ED0"/>
    <w:rsid w:val="00DA02D3"/>
    <w:rsid w:val="00DA1289"/>
    <w:rsid w:val="00DA3621"/>
    <w:rsid w:val="00DA56E3"/>
    <w:rsid w:val="00DA5E43"/>
    <w:rsid w:val="00DA69C9"/>
    <w:rsid w:val="00DA7D84"/>
    <w:rsid w:val="00DB13D5"/>
    <w:rsid w:val="00DB221A"/>
    <w:rsid w:val="00DC05C4"/>
    <w:rsid w:val="00DC13BC"/>
    <w:rsid w:val="00DC2C00"/>
    <w:rsid w:val="00DC3098"/>
    <w:rsid w:val="00DC4826"/>
    <w:rsid w:val="00DC70E3"/>
    <w:rsid w:val="00DD03D0"/>
    <w:rsid w:val="00DD0F08"/>
    <w:rsid w:val="00DD2055"/>
    <w:rsid w:val="00DD4253"/>
    <w:rsid w:val="00DD49D0"/>
    <w:rsid w:val="00DE13F8"/>
    <w:rsid w:val="00DE619E"/>
    <w:rsid w:val="00DF060E"/>
    <w:rsid w:val="00DF1540"/>
    <w:rsid w:val="00DF3615"/>
    <w:rsid w:val="00DF5F21"/>
    <w:rsid w:val="00DF60F0"/>
    <w:rsid w:val="00DF676E"/>
    <w:rsid w:val="00DF6D94"/>
    <w:rsid w:val="00DF6DC4"/>
    <w:rsid w:val="00DF70DC"/>
    <w:rsid w:val="00DF7968"/>
    <w:rsid w:val="00DF7B2E"/>
    <w:rsid w:val="00E004CB"/>
    <w:rsid w:val="00E02901"/>
    <w:rsid w:val="00E05C13"/>
    <w:rsid w:val="00E12383"/>
    <w:rsid w:val="00E178BE"/>
    <w:rsid w:val="00E20DE7"/>
    <w:rsid w:val="00E231A2"/>
    <w:rsid w:val="00E231A6"/>
    <w:rsid w:val="00E23E6F"/>
    <w:rsid w:val="00E256C5"/>
    <w:rsid w:val="00E27189"/>
    <w:rsid w:val="00E301FC"/>
    <w:rsid w:val="00E30E9E"/>
    <w:rsid w:val="00E3741A"/>
    <w:rsid w:val="00E42250"/>
    <w:rsid w:val="00E42D11"/>
    <w:rsid w:val="00E456CF"/>
    <w:rsid w:val="00E47631"/>
    <w:rsid w:val="00E505C3"/>
    <w:rsid w:val="00E534E0"/>
    <w:rsid w:val="00E534F8"/>
    <w:rsid w:val="00E606B6"/>
    <w:rsid w:val="00E61B52"/>
    <w:rsid w:val="00E627EA"/>
    <w:rsid w:val="00E638CF"/>
    <w:rsid w:val="00E64747"/>
    <w:rsid w:val="00E64F6D"/>
    <w:rsid w:val="00E65E9A"/>
    <w:rsid w:val="00E6633F"/>
    <w:rsid w:val="00E67703"/>
    <w:rsid w:val="00E67C38"/>
    <w:rsid w:val="00E71861"/>
    <w:rsid w:val="00E74159"/>
    <w:rsid w:val="00E74605"/>
    <w:rsid w:val="00E824F5"/>
    <w:rsid w:val="00E912B5"/>
    <w:rsid w:val="00E91BDE"/>
    <w:rsid w:val="00E95827"/>
    <w:rsid w:val="00E95A5B"/>
    <w:rsid w:val="00EA0782"/>
    <w:rsid w:val="00EA3E5A"/>
    <w:rsid w:val="00EB3799"/>
    <w:rsid w:val="00EB38EA"/>
    <w:rsid w:val="00EB54A9"/>
    <w:rsid w:val="00EC0B59"/>
    <w:rsid w:val="00EC1CEC"/>
    <w:rsid w:val="00EC46A2"/>
    <w:rsid w:val="00EC4B8A"/>
    <w:rsid w:val="00EC5C35"/>
    <w:rsid w:val="00EC6305"/>
    <w:rsid w:val="00EC665D"/>
    <w:rsid w:val="00EC707B"/>
    <w:rsid w:val="00EC7F94"/>
    <w:rsid w:val="00ED133A"/>
    <w:rsid w:val="00ED32CE"/>
    <w:rsid w:val="00ED3AAA"/>
    <w:rsid w:val="00ED50C1"/>
    <w:rsid w:val="00ED5DF1"/>
    <w:rsid w:val="00ED5E7B"/>
    <w:rsid w:val="00EF2305"/>
    <w:rsid w:val="00EF39C1"/>
    <w:rsid w:val="00EF491E"/>
    <w:rsid w:val="00EF5BFF"/>
    <w:rsid w:val="00EF6FED"/>
    <w:rsid w:val="00EF7110"/>
    <w:rsid w:val="00EF7C75"/>
    <w:rsid w:val="00F0294E"/>
    <w:rsid w:val="00F03104"/>
    <w:rsid w:val="00F04111"/>
    <w:rsid w:val="00F074E8"/>
    <w:rsid w:val="00F07960"/>
    <w:rsid w:val="00F10AAF"/>
    <w:rsid w:val="00F1426B"/>
    <w:rsid w:val="00F1663E"/>
    <w:rsid w:val="00F17D8B"/>
    <w:rsid w:val="00F17FB4"/>
    <w:rsid w:val="00F24919"/>
    <w:rsid w:val="00F25187"/>
    <w:rsid w:val="00F265DC"/>
    <w:rsid w:val="00F30070"/>
    <w:rsid w:val="00F37994"/>
    <w:rsid w:val="00F401F4"/>
    <w:rsid w:val="00F42AB4"/>
    <w:rsid w:val="00F476CA"/>
    <w:rsid w:val="00F52430"/>
    <w:rsid w:val="00F52963"/>
    <w:rsid w:val="00F55EAC"/>
    <w:rsid w:val="00F62395"/>
    <w:rsid w:val="00F666F9"/>
    <w:rsid w:val="00F72374"/>
    <w:rsid w:val="00F760AA"/>
    <w:rsid w:val="00F900D8"/>
    <w:rsid w:val="00F92124"/>
    <w:rsid w:val="00F96BDA"/>
    <w:rsid w:val="00F97226"/>
    <w:rsid w:val="00FA51EF"/>
    <w:rsid w:val="00FA5F1D"/>
    <w:rsid w:val="00FA66D7"/>
    <w:rsid w:val="00FA73A6"/>
    <w:rsid w:val="00FB2DE0"/>
    <w:rsid w:val="00FB3524"/>
    <w:rsid w:val="00FB4056"/>
    <w:rsid w:val="00FB4E4B"/>
    <w:rsid w:val="00FB602C"/>
    <w:rsid w:val="00FB72CB"/>
    <w:rsid w:val="00FC1584"/>
    <w:rsid w:val="00FC3E52"/>
    <w:rsid w:val="00FD0275"/>
    <w:rsid w:val="00FD16C9"/>
    <w:rsid w:val="00FD2029"/>
    <w:rsid w:val="00FD2697"/>
    <w:rsid w:val="00FD2BC9"/>
    <w:rsid w:val="00FD33B8"/>
    <w:rsid w:val="00FD3635"/>
    <w:rsid w:val="00FD41FB"/>
    <w:rsid w:val="00FD42FA"/>
    <w:rsid w:val="00FD5C38"/>
    <w:rsid w:val="00FD5C72"/>
    <w:rsid w:val="00FD7CA3"/>
    <w:rsid w:val="00FE7E67"/>
    <w:rsid w:val="00FF3102"/>
    <w:rsid w:val="00FF5C97"/>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D8D28"/>
  <w15:chartTrackingRefBased/>
  <w15:docId w15:val="{E7445E4D-985F-4C30-B298-7F4111D1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A7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A7C"/>
    <w:pPr>
      <w:tabs>
        <w:tab w:val="center" w:pos="4680"/>
        <w:tab w:val="right" w:pos="9360"/>
      </w:tabs>
    </w:pPr>
  </w:style>
  <w:style w:type="character" w:customStyle="1" w:styleId="HeaderChar">
    <w:name w:val="Header Char"/>
    <w:basedOn w:val="DefaultParagraphFont"/>
    <w:link w:val="Header"/>
    <w:uiPriority w:val="99"/>
    <w:rsid w:val="00997A7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7A7C"/>
    <w:pPr>
      <w:tabs>
        <w:tab w:val="center" w:pos="4680"/>
        <w:tab w:val="right" w:pos="9360"/>
      </w:tabs>
    </w:pPr>
  </w:style>
  <w:style w:type="character" w:customStyle="1" w:styleId="FooterChar">
    <w:name w:val="Footer Char"/>
    <w:basedOn w:val="DefaultParagraphFont"/>
    <w:link w:val="Footer"/>
    <w:uiPriority w:val="99"/>
    <w:rsid w:val="00997A7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B5EFD"/>
    <w:rPr>
      <w:color w:val="808080"/>
    </w:rPr>
  </w:style>
  <w:style w:type="paragraph" w:styleId="ListParagraph">
    <w:name w:val="List Paragraph"/>
    <w:basedOn w:val="Normal"/>
    <w:uiPriority w:val="34"/>
    <w:qFormat/>
    <w:rsid w:val="000868CE"/>
    <w:pPr>
      <w:ind w:left="720"/>
      <w:contextualSpacing/>
    </w:pPr>
  </w:style>
  <w:style w:type="paragraph" w:styleId="BalloonText">
    <w:name w:val="Balloon Text"/>
    <w:basedOn w:val="Normal"/>
    <w:link w:val="BalloonTextChar"/>
    <w:uiPriority w:val="99"/>
    <w:semiHidden/>
    <w:unhideWhenUsed/>
    <w:rsid w:val="005D0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975"/>
    <w:rPr>
      <w:rFonts w:ascii="Segoe UI" w:eastAsia="Times New Roman" w:hAnsi="Segoe UI" w:cs="Segoe UI"/>
      <w:sz w:val="18"/>
      <w:szCs w:val="18"/>
    </w:rPr>
  </w:style>
  <w:style w:type="paragraph" w:styleId="NormalWeb">
    <w:name w:val="Normal (Web)"/>
    <w:basedOn w:val="Normal"/>
    <w:uiPriority w:val="99"/>
    <w:semiHidden/>
    <w:unhideWhenUsed/>
    <w:rsid w:val="00591AD6"/>
    <w:pPr>
      <w:overflowPunct/>
      <w:autoSpaceDE/>
      <w:autoSpaceDN/>
      <w:adjustRightInd/>
      <w:spacing w:before="100" w:beforeAutospacing="1" w:after="100" w:afterAutospacing="1"/>
    </w:pPr>
    <w:rPr>
      <w:sz w:val="24"/>
      <w:szCs w:val="24"/>
    </w:rPr>
  </w:style>
  <w:style w:type="paragraph" w:customStyle="1" w:styleId="m1406683882489644msolistparagraph">
    <w:name w:val="m_1406683882489644msolistparagraph"/>
    <w:basedOn w:val="Normal"/>
    <w:rsid w:val="000B2081"/>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9749">
      <w:bodyDiv w:val="1"/>
      <w:marLeft w:val="0"/>
      <w:marRight w:val="0"/>
      <w:marTop w:val="0"/>
      <w:marBottom w:val="0"/>
      <w:divBdr>
        <w:top w:val="none" w:sz="0" w:space="0" w:color="auto"/>
        <w:left w:val="none" w:sz="0" w:space="0" w:color="auto"/>
        <w:bottom w:val="none" w:sz="0" w:space="0" w:color="auto"/>
        <w:right w:val="none" w:sz="0" w:space="0" w:color="auto"/>
      </w:divBdr>
      <w:divsChild>
        <w:div w:id="278268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86171">
              <w:marLeft w:val="0"/>
              <w:marRight w:val="0"/>
              <w:marTop w:val="0"/>
              <w:marBottom w:val="0"/>
              <w:divBdr>
                <w:top w:val="none" w:sz="0" w:space="0" w:color="auto"/>
                <w:left w:val="none" w:sz="0" w:space="0" w:color="auto"/>
                <w:bottom w:val="none" w:sz="0" w:space="0" w:color="auto"/>
                <w:right w:val="none" w:sz="0" w:space="0" w:color="auto"/>
              </w:divBdr>
              <w:divsChild>
                <w:div w:id="2123646351">
                  <w:marLeft w:val="0"/>
                  <w:marRight w:val="0"/>
                  <w:marTop w:val="0"/>
                  <w:marBottom w:val="0"/>
                  <w:divBdr>
                    <w:top w:val="none" w:sz="0" w:space="0" w:color="auto"/>
                    <w:left w:val="none" w:sz="0" w:space="0" w:color="auto"/>
                    <w:bottom w:val="none" w:sz="0" w:space="0" w:color="auto"/>
                    <w:right w:val="none" w:sz="0" w:space="0" w:color="auto"/>
                  </w:divBdr>
                  <w:divsChild>
                    <w:div w:id="16917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3693">
      <w:bodyDiv w:val="1"/>
      <w:marLeft w:val="0"/>
      <w:marRight w:val="0"/>
      <w:marTop w:val="0"/>
      <w:marBottom w:val="0"/>
      <w:divBdr>
        <w:top w:val="none" w:sz="0" w:space="0" w:color="auto"/>
        <w:left w:val="none" w:sz="0" w:space="0" w:color="auto"/>
        <w:bottom w:val="none" w:sz="0" w:space="0" w:color="auto"/>
        <w:right w:val="none" w:sz="0" w:space="0" w:color="auto"/>
      </w:divBdr>
      <w:divsChild>
        <w:div w:id="196931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943492">
              <w:marLeft w:val="0"/>
              <w:marRight w:val="0"/>
              <w:marTop w:val="0"/>
              <w:marBottom w:val="0"/>
              <w:divBdr>
                <w:top w:val="none" w:sz="0" w:space="0" w:color="auto"/>
                <w:left w:val="none" w:sz="0" w:space="0" w:color="auto"/>
                <w:bottom w:val="none" w:sz="0" w:space="0" w:color="auto"/>
                <w:right w:val="none" w:sz="0" w:space="0" w:color="auto"/>
              </w:divBdr>
              <w:divsChild>
                <w:div w:id="1818954868">
                  <w:marLeft w:val="0"/>
                  <w:marRight w:val="0"/>
                  <w:marTop w:val="0"/>
                  <w:marBottom w:val="0"/>
                  <w:divBdr>
                    <w:top w:val="none" w:sz="0" w:space="0" w:color="auto"/>
                    <w:left w:val="none" w:sz="0" w:space="0" w:color="auto"/>
                    <w:bottom w:val="none" w:sz="0" w:space="0" w:color="auto"/>
                    <w:right w:val="none" w:sz="0" w:space="0" w:color="auto"/>
                  </w:divBdr>
                  <w:divsChild>
                    <w:div w:id="16479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3815">
      <w:bodyDiv w:val="1"/>
      <w:marLeft w:val="0"/>
      <w:marRight w:val="0"/>
      <w:marTop w:val="0"/>
      <w:marBottom w:val="0"/>
      <w:divBdr>
        <w:top w:val="none" w:sz="0" w:space="0" w:color="auto"/>
        <w:left w:val="none" w:sz="0" w:space="0" w:color="auto"/>
        <w:bottom w:val="none" w:sz="0" w:space="0" w:color="auto"/>
        <w:right w:val="none" w:sz="0" w:space="0" w:color="auto"/>
      </w:divBdr>
      <w:divsChild>
        <w:div w:id="47737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435706">
              <w:marLeft w:val="0"/>
              <w:marRight w:val="0"/>
              <w:marTop w:val="0"/>
              <w:marBottom w:val="0"/>
              <w:divBdr>
                <w:top w:val="none" w:sz="0" w:space="0" w:color="auto"/>
                <w:left w:val="none" w:sz="0" w:space="0" w:color="auto"/>
                <w:bottom w:val="none" w:sz="0" w:space="0" w:color="auto"/>
                <w:right w:val="none" w:sz="0" w:space="0" w:color="auto"/>
              </w:divBdr>
              <w:divsChild>
                <w:div w:id="149760554">
                  <w:marLeft w:val="0"/>
                  <w:marRight w:val="0"/>
                  <w:marTop w:val="0"/>
                  <w:marBottom w:val="0"/>
                  <w:divBdr>
                    <w:top w:val="none" w:sz="0" w:space="0" w:color="auto"/>
                    <w:left w:val="none" w:sz="0" w:space="0" w:color="auto"/>
                    <w:bottom w:val="none" w:sz="0" w:space="0" w:color="auto"/>
                    <w:right w:val="none" w:sz="0" w:space="0" w:color="auto"/>
                  </w:divBdr>
                  <w:divsChild>
                    <w:div w:id="3410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8516">
      <w:bodyDiv w:val="1"/>
      <w:marLeft w:val="0"/>
      <w:marRight w:val="0"/>
      <w:marTop w:val="0"/>
      <w:marBottom w:val="0"/>
      <w:divBdr>
        <w:top w:val="none" w:sz="0" w:space="0" w:color="auto"/>
        <w:left w:val="none" w:sz="0" w:space="0" w:color="auto"/>
        <w:bottom w:val="none" w:sz="0" w:space="0" w:color="auto"/>
        <w:right w:val="none" w:sz="0" w:space="0" w:color="auto"/>
      </w:divBdr>
      <w:divsChild>
        <w:div w:id="213313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993708">
              <w:marLeft w:val="0"/>
              <w:marRight w:val="0"/>
              <w:marTop w:val="0"/>
              <w:marBottom w:val="0"/>
              <w:divBdr>
                <w:top w:val="none" w:sz="0" w:space="0" w:color="auto"/>
                <w:left w:val="none" w:sz="0" w:space="0" w:color="auto"/>
                <w:bottom w:val="none" w:sz="0" w:space="0" w:color="auto"/>
                <w:right w:val="none" w:sz="0" w:space="0" w:color="auto"/>
              </w:divBdr>
              <w:divsChild>
                <w:div w:id="162166149">
                  <w:marLeft w:val="0"/>
                  <w:marRight w:val="0"/>
                  <w:marTop w:val="0"/>
                  <w:marBottom w:val="0"/>
                  <w:divBdr>
                    <w:top w:val="none" w:sz="0" w:space="0" w:color="auto"/>
                    <w:left w:val="none" w:sz="0" w:space="0" w:color="auto"/>
                    <w:bottom w:val="none" w:sz="0" w:space="0" w:color="auto"/>
                    <w:right w:val="none" w:sz="0" w:space="0" w:color="auto"/>
                  </w:divBdr>
                  <w:divsChild>
                    <w:div w:id="16428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4186">
      <w:bodyDiv w:val="1"/>
      <w:marLeft w:val="0"/>
      <w:marRight w:val="0"/>
      <w:marTop w:val="0"/>
      <w:marBottom w:val="0"/>
      <w:divBdr>
        <w:top w:val="none" w:sz="0" w:space="0" w:color="auto"/>
        <w:left w:val="none" w:sz="0" w:space="0" w:color="auto"/>
        <w:bottom w:val="none" w:sz="0" w:space="0" w:color="auto"/>
        <w:right w:val="none" w:sz="0" w:space="0" w:color="auto"/>
      </w:divBdr>
      <w:divsChild>
        <w:div w:id="1621954361">
          <w:marLeft w:val="0"/>
          <w:marRight w:val="0"/>
          <w:marTop w:val="0"/>
          <w:marBottom w:val="0"/>
          <w:divBdr>
            <w:top w:val="none" w:sz="0" w:space="0" w:color="auto"/>
            <w:left w:val="none" w:sz="0" w:space="0" w:color="auto"/>
            <w:bottom w:val="none" w:sz="0" w:space="0" w:color="auto"/>
            <w:right w:val="none" w:sz="0" w:space="0" w:color="auto"/>
          </w:divBdr>
        </w:div>
        <w:div w:id="459034941">
          <w:marLeft w:val="0"/>
          <w:marRight w:val="0"/>
          <w:marTop w:val="0"/>
          <w:marBottom w:val="0"/>
          <w:divBdr>
            <w:top w:val="none" w:sz="0" w:space="0" w:color="auto"/>
            <w:left w:val="none" w:sz="0" w:space="0" w:color="auto"/>
            <w:bottom w:val="none" w:sz="0" w:space="0" w:color="auto"/>
            <w:right w:val="none" w:sz="0" w:space="0" w:color="auto"/>
          </w:divBdr>
        </w:div>
        <w:div w:id="587809036">
          <w:marLeft w:val="0"/>
          <w:marRight w:val="0"/>
          <w:marTop w:val="0"/>
          <w:marBottom w:val="0"/>
          <w:divBdr>
            <w:top w:val="none" w:sz="0" w:space="0" w:color="auto"/>
            <w:left w:val="none" w:sz="0" w:space="0" w:color="auto"/>
            <w:bottom w:val="none" w:sz="0" w:space="0" w:color="auto"/>
            <w:right w:val="none" w:sz="0" w:space="0" w:color="auto"/>
          </w:divBdr>
        </w:div>
        <w:div w:id="2059472963">
          <w:marLeft w:val="0"/>
          <w:marRight w:val="0"/>
          <w:marTop w:val="0"/>
          <w:marBottom w:val="0"/>
          <w:divBdr>
            <w:top w:val="none" w:sz="0" w:space="0" w:color="auto"/>
            <w:left w:val="none" w:sz="0" w:space="0" w:color="auto"/>
            <w:bottom w:val="none" w:sz="0" w:space="0" w:color="auto"/>
            <w:right w:val="none" w:sz="0" w:space="0" w:color="auto"/>
          </w:divBdr>
        </w:div>
        <w:div w:id="1515412375">
          <w:marLeft w:val="0"/>
          <w:marRight w:val="0"/>
          <w:marTop w:val="0"/>
          <w:marBottom w:val="0"/>
          <w:divBdr>
            <w:top w:val="none" w:sz="0" w:space="0" w:color="auto"/>
            <w:left w:val="none" w:sz="0" w:space="0" w:color="auto"/>
            <w:bottom w:val="none" w:sz="0" w:space="0" w:color="auto"/>
            <w:right w:val="none" w:sz="0" w:space="0" w:color="auto"/>
          </w:divBdr>
        </w:div>
        <w:div w:id="1686057823">
          <w:marLeft w:val="0"/>
          <w:marRight w:val="0"/>
          <w:marTop w:val="0"/>
          <w:marBottom w:val="0"/>
          <w:divBdr>
            <w:top w:val="none" w:sz="0" w:space="0" w:color="auto"/>
            <w:left w:val="none" w:sz="0" w:space="0" w:color="auto"/>
            <w:bottom w:val="none" w:sz="0" w:space="0" w:color="auto"/>
            <w:right w:val="none" w:sz="0" w:space="0" w:color="auto"/>
          </w:divBdr>
        </w:div>
        <w:div w:id="1367561813">
          <w:marLeft w:val="0"/>
          <w:marRight w:val="0"/>
          <w:marTop w:val="0"/>
          <w:marBottom w:val="0"/>
          <w:divBdr>
            <w:top w:val="none" w:sz="0" w:space="0" w:color="auto"/>
            <w:left w:val="none" w:sz="0" w:space="0" w:color="auto"/>
            <w:bottom w:val="none" w:sz="0" w:space="0" w:color="auto"/>
            <w:right w:val="none" w:sz="0" w:space="0" w:color="auto"/>
          </w:divBdr>
        </w:div>
        <w:div w:id="787815223">
          <w:marLeft w:val="0"/>
          <w:marRight w:val="0"/>
          <w:marTop w:val="0"/>
          <w:marBottom w:val="0"/>
          <w:divBdr>
            <w:top w:val="none" w:sz="0" w:space="0" w:color="auto"/>
            <w:left w:val="none" w:sz="0" w:space="0" w:color="auto"/>
            <w:bottom w:val="none" w:sz="0" w:space="0" w:color="auto"/>
            <w:right w:val="none" w:sz="0" w:space="0" w:color="auto"/>
          </w:divBdr>
        </w:div>
        <w:div w:id="381289107">
          <w:marLeft w:val="0"/>
          <w:marRight w:val="0"/>
          <w:marTop w:val="0"/>
          <w:marBottom w:val="0"/>
          <w:divBdr>
            <w:top w:val="none" w:sz="0" w:space="0" w:color="auto"/>
            <w:left w:val="none" w:sz="0" w:space="0" w:color="auto"/>
            <w:bottom w:val="none" w:sz="0" w:space="0" w:color="auto"/>
            <w:right w:val="none" w:sz="0" w:space="0" w:color="auto"/>
          </w:divBdr>
        </w:div>
        <w:div w:id="1116287642">
          <w:marLeft w:val="0"/>
          <w:marRight w:val="0"/>
          <w:marTop w:val="0"/>
          <w:marBottom w:val="0"/>
          <w:divBdr>
            <w:top w:val="none" w:sz="0" w:space="0" w:color="auto"/>
            <w:left w:val="none" w:sz="0" w:space="0" w:color="auto"/>
            <w:bottom w:val="none" w:sz="0" w:space="0" w:color="auto"/>
            <w:right w:val="none" w:sz="0" w:space="0" w:color="auto"/>
          </w:divBdr>
        </w:div>
        <w:div w:id="1725908497">
          <w:marLeft w:val="0"/>
          <w:marRight w:val="0"/>
          <w:marTop w:val="0"/>
          <w:marBottom w:val="0"/>
          <w:divBdr>
            <w:top w:val="none" w:sz="0" w:space="0" w:color="auto"/>
            <w:left w:val="none" w:sz="0" w:space="0" w:color="auto"/>
            <w:bottom w:val="none" w:sz="0" w:space="0" w:color="auto"/>
            <w:right w:val="none" w:sz="0" w:space="0" w:color="auto"/>
          </w:divBdr>
        </w:div>
      </w:divsChild>
    </w:div>
    <w:div w:id="229852593">
      <w:bodyDiv w:val="1"/>
      <w:marLeft w:val="0"/>
      <w:marRight w:val="0"/>
      <w:marTop w:val="0"/>
      <w:marBottom w:val="0"/>
      <w:divBdr>
        <w:top w:val="none" w:sz="0" w:space="0" w:color="auto"/>
        <w:left w:val="none" w:sz="0" w:space="0" w:color="auto"/>
        <w:bottom w:val="none" w:sz="0" w:space="0" w:color="auto"/>
        <w:right w:val="none" w:sz="0" w:space="0" w:color="auto"/>
      </w:divBdr>
      <w:divsChild>
        <w:div w:id="1328169515">
          <w:marLeft w:val="0"/>
          <w:marRight w:val="0"/>
          <w:marTop w:val="0"/>
          <w:marBottom w:val="0"/>
          <w:divBdr>
            <w:top w:val="none" w:sz="0" w:space="0" w:color="auto"/>
            <w:left w:val="none" w:sz="0" w:space="0" w:color="auto"/>
            <w:bottom w:val="none" w:sz="0" w:space="0" w:color="auto"/>
            <w:right w:val="none" w:sz="0" w:space="0" w:color="auto"/>
          </w:divBdr>
        </w:div>
        <w:div w:id="332880671">
          <w:marLeft w:val="0"/>
          <w:marRight w:val="0"/>
          <w:marTop w:val="0"/>
          <w:marBottom w:val="0"/>
          <w:divBdr>
            <w:top w:val="none" w:sz="0" w:space="0" w:color="auto"/>
            <w:left w:val="none" w:sz="0" w:space="0" w:color="auto"/>
            <w:bottom w:val="none" w:sz="0" w:space="0" w:color="auto"/>
            <w:right w:val="none" w:sz="0" w:space="0" w:color="auto"/>
          </w:divBdr>
        </w:div>
        <w:div w:id="1442917130">
          <w:marLeft w:val="0"/>
          <w:marRight w:val="0"/>
          <w:marTop w:val="0"/>
          <w:marBottom w:val="0"/>
          <w:divBdr>
            <w:top w:val="none" w:sz="0" w:space="0" w:color="auto"/>
            <w:left w:val="none" w:sz="0" w:space="0" w:color="auto"/>
            <w:bottom w:val="none" w:sz="0" w:space="0" w:color="auto"/>
            <w:right w:val="none" w:sz="0" w:space="0" w:color="auto"/>
          </w:divBdr>
        </w:div>
        <w:div w:id="1061171207">
          <w:marLeft w:val="0"/>
          <w:marRight w:val="0"/>
          <w:marTop w:val="0"/>
          <w:marBottom w:val="0"/>
          <w:divBdr>
            <w:top w:val="none" w:sz="0" w:space="0" w:color="auto"/>
            <w:left w:val="none" w:sz="0" w:space="0" w:color="auto"/>
            <w:bottom w:val="none" w:sz="0" w:space="0" w:color="auto"/>
            <w:right w:val="none" w:sz="0" w:space="0" w:color="auto"/>
          </w:divBdr>
        </w:div>
      </w:divsChild>
    </w:div>
    <w:div w:id="259484373">
      <w:bodyDiv w:val="1"/>
      <w:marLeft w:val="0"/>
      <w:marRight w:val="0"/>
      <w:marTop w:val="0"/>
      <w:marBottom w:val="0"/>
      <w:divBdr>
        <w:top w:val="none" w:sz="0" w:space="0" w:color="auto"/>
        <w:left w:val="none" w:sz="0" w:space="0" w:color="auto"/>
        <w:bottom w:val="none" w:sz="0" w:space="0" w:color="auto"/>
        <w:right w:val="none" w:sz="0" w:space="0" w:color="auto"/>
      </w:divBdr>
    </w:div>
    <w:div w:id="274678518">
      <w:bodyDiv w:val="1"/>
      <w:marLeft w:val="0"/>
      <w:marRight w:val="0"/>
      <w:marTop w:val="0"/>
      <w:marBottom w:val="0"/>
      <w:divBdr>
        <w:top w:val="none" w:sz="0" w:space="0" w:color="auto"/>
        <w:left w:val="none" w:sz="0" w:space="0" w:color="auto"/>
        <w:bottom w:val="none" w:sz="0" w:space="0" w:color="auto"/>
        <w:right w:val="none" w:sz="0" w:space="0" w:color="auto"/>
      </w:divBdr>
    </w:div>
    <w:div w:id="288706233">
      <w:bodyDiv w:val="1"/>
      <w:marLeft w:val="0"/>
      <w:marRight w:val="0"/>
      <w:marTop w:val="0"/>
      <w:marBottom w:val="0"/>
      <w:divBdr>
        <w:top w:val="none" w:sz="0" w:space="0" w:color="auto"/>
        <w:left w:val="none" w:sz="0" w:space="0" w:color="auto"/>
        <w:bottom w:val="none" w:sz="0" w:space="0" w:color="auto"/>
        <w:right w:val="none" w:sz="0" w:space="0" w:color="auto"/>
      </w:divBdr>
    </w:div>
    <w:div w:id="321082664">
      <w:bodyDiv w:val="1"/>
      <w:marLeft w:val="0"/>
      <w:marRight w:val="0"/>
      <w:marTop w:val="0"/>
      <w:marBottom w:val="0"/>
      <w:divBdr>
        <w:top w:val="none" w:sz="0" w:space="0" w:color="auto"/>
        <w:left w:val="none" w:sz="0" w:space="0" w:color="auto"/>
        <w:bottom w:val="none" w:sz="0" w:space="0" w:color="auto"/>
        <w:right w:val="none" w:sz="0" w:space="0" w:color="auto"/>
      </w:divBdr>
      <w:divsChild>
        <w:div w:id="461198173">
          <w:marLeft w:val="0"/>
          <w:marRight w:val="0"/>
          <w:marTop w:val="0"/>
          <w:marBottom w:val="0"/>
          <w:divBdr>
            <w:top w:val="none" w:sz="0" w:space="0" w:color="auto"/>
            <w:left w:val="none" w:sz="0" w:space="0" w:color="auto"/>
            <w:bottom w:val="none" w:sz="0" w:space="0" w:color="auto"/>
            <w:right w:val="none" w:sz="0" w:space="0" w:color="auto"/>
          </w:divBdr>
        </w:div>
      </w:divsChild>
    </w:div>
    <w:div w:id="394816291">
      <w:bodyDiv w:val="1"/>
      <w:marLeft w:val="0"/>
      <w:marRight w:val="0"/>
      <w:marTop w:val="0"/>
      <w:marBottom w:val="0"/>
      <w:divBdr>
        <w:top w:val="none" w:sz="0" w:space="0" w:color="auto"/>
        <w:left w:val="none" w:sz="0" w:space="0" w:color="auto"/>
        <w:bottom w:val="none" w:sz="0" w:space="0" w:color="auto"/>
        <w:right w:val="none" w:sz="0" w:space="0" w:color="auto"/>
      </w:divBdr>
      <w:divsChild>
        <w:div w:id="21747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331263">
              <w:marLeft w:val="0"/>
              <w:marRight w:val="0"/>
              <w:marTop w:val="0"/>
              <w:marBottom w:val="0"/>
              <w:divBdr>
                <w:top w:val="none" w:sz="0" w:space="0" w:color="auto"/>
                <w:left w:val="none" w:sz="0" w:space="0" w:color="auto"/>
                <w:bottom w:val="none" w:sz="0" w:space="0" w:color="auto"/>
                <w:right w:val="none" w:sz="0" w:space="0" w:color="auto"/>
              </w:divBdr>
              <w:divsChild>
                <w:div w:id="1625384116">
                  <w:marLeft w:val="0"/>
                  <w:marRight w:val="0"/>
                  <w:marTop w:val="0"/>
                  <w:marBottom w:val="0"/>
                  <w:divBdr>
                    <w:top w:val="none" w:sz="0" w:space="0" w:color="auto"/>
                    <w:left w:val="none" w:sz="0" w:space="0" w:color="auto"/>
                    <w:bottom w:val="none" w:sz="0" w:space="0" w:color="auto"/>
                    <w:right w:val="none" w:sz="0" w:space="0" w:color="auto"/>
                  </w:divBdr>
                  <w:divsChild>
                    <w:div w:id="14948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846011">
      <w:bodyDiv w:val="1"/>
      <w:marLeft w:val="0"/>
      <w:marRight w:val="0"/>
      <w:marTop w:val="0"/>
      <w:marBottom w:val="0"/>
      <w:divBdr>
        <w:top w:val="none" w:sz="0" w:space="0" w:color="auto"/>
        <w:left w:val="none" w:sz="0" w:space="0" w:color="auto"/>
        <w:bottom w:val="none" w:sz="0" w:space="0" w:color="auto"/>
        <w:right w:val="none" w:sz="0" w:space="0" w:color="auto"/>
      </w:divBdr>
      <w:divsChild>
        <w:div w:id="1040978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20670">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
      </w:divsChild>
    </w:div>
    <w:div w:id="622274126">
      <w:bodyDiv w:val="1"/>
      <w:marLeft w:val="0"/>
      <w:marRight w:val="0"/>
      <w:marTop w:val="0"/>
      <w:marBottom w:val="0"/>
      <w:divBdr>
        <w:top w:val="none" w:sz="0" w:space="0" w:color="auto"/>
        <w:left w:val="none" w:sz="0" w:space="0" w:color="auto"/>
        <w:bottom w:val="none" w:sz="0" w:space="0" w:color="auto"/>
        <w:right w:val="none" w:sz="0" w:space="0" w:color="auto"/>
      </w:divBdr>
      <w:divsChild>
        <w:div w:id="1010525905">
          <w:marLeft w:val="0"/>
          <w:marRight w:val="0"/>
          <w:marTop w:val="0"/>
          <w:marBottom w:val="0"/>
          <w:divBdr>
            <w:top w:val="none" w:sz="0" w:space="0" w:color="auto"/>
            <w:left w:val="none" w:sz="0" w:space="0" w:color="auto"/>
            <w:bottom w:val="none" w:sz="0" w:space="0" w:color="auto"/>
            <w:right w:val="none" w:sz="0" w:space="0" w:color="auto"/>
          </w:divBdr>
        </w:div>
        <w:div w:id="117458062">
          <w:marLeft w:val="0"/>
          <w:marRight w:val="0"/>
          <w:marTop w:val="0"/>
          <w:marBottom w:val="0"/>
          <w:divBdr>
            <w:top w:val="none" w:sz="0" w:space="0" w:color="auto"/>
            <w:left w:val="none" w:sz="0" w:space="0" w:color="auto"/>
            <w:bottom w:val="none" w:sz="0" w:space="0" w:color="auto"/>
            <w:right w:val="none" w:sz="0" w:space="0" w:color="auto"/>
          </w:divBdr>
        </w:div>
      </w:divsChild>
    </w:div>
    <w:div w:id="674192464">
      <w:bodyDiv w:val="1"/>
      <w:marLeft w:val="0"/>
      <w:marRight w:val="0"/>
      <w:marTop w:val="0"/>
      <w:marBottom w:val="0"/>
      <w:divBdr>
        <w:top w:val="none" w:sz="0" w:space="0" w:color="auto"/>
        <w:left w:val="none" w:sz="0" w:space="0" w:color="auto"/>
        <w:bottom w:val="none" w:sz="0" w:space="0" w:color="auto"/>
        <w:right w:val="none" w:sz="0" w:space="0" w:color="auto"/>
      </w:divBdr>
      <w:divsChild>
        <w:div w:id="1772433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727123">
              <w:marLeft w:val="0"/>
              <w:marRight w:val="0"/>
              <w:marTop w:val="0"/>
              <w:marBottom w:val="0"/>
              <w:divBdr>
                <w:top w:val="none" w:sz="0" w:space="0" w:color="auto"/>
                <w:left w:val="none" w:sz="0" w:space="0" w:color="auto"/>
                <w:bottom w:val="none" w:sz="0" w:space="0" w:color="auto"/>
                <w:right w:val="none" w:sz="0" w:space="0" w:color="auto"/>
              </w:divBdr>
              <w:divsChild>
                <w:div w:id="196044258">
                  <w:marLeft w:val="0"/>
                  <w:marRight w:val="0"/>
                  <w:marTop w:val="0"/>
                  <w:marBottom w:val="0"/>
                  <w:divBdr>
                    <w:top w:val="none" w:sz="0" w:space="0" w:color="auto"/>
                    <w:left w:val="none" w:sz="0" w:space="0" w:color="auto"/>
                    <w:bottom w:val="none" w:sz="0" w:space="0" w:color="auto"/>
                    <w:right w:val="none" w:sz="0" w:space="0" w:color="auto"/>
                  </w:divBdr>
                  <w:divsChild>
                    <w:div w:id="19975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15917">
      <w:bodyDiv w:val="1"/>
      <w:marLeft w:val="0"/>
      <w:marRight w:val="0"/>
      <w:marTop w:val="0"/>
      <w:marBottom w:val="0"/>
      <w:divBdr>
        <w:top w:val="none" w:sz="0" w:space="0" w:color="auto"/>
        <w:left w:val="none" w:sz="0" w:space="0" w:color="auto"/>
        <w:bottom w:val="none" w:sz="0" w:space="0" w:color="auto"/>
        <w:right w:val="none" w:sz="0" w:space="0" w:color="auto"/>
      </w:divBdr>
    </w:div>
    <w:div w:id="728571229">
      <w:bodyDiv w:val="1"/>
      <w:marLeft w:val="0"/>
      <w:marRight w:val="0"/>
      <w:marTop w:val="0"/>
      <w:marBottom w:val="0"/>
      <w:divBdr>
        <w:top w:val="none" w:sz="0" w:space="0" w:color="auto"/>
        <w:left w:val="none" w:sz="0" w:space="0" w:color="auto"/>
        <w:bottom w:val="none" w:sz="0" w:space="0" w:color="auto"/>
        <w:right w:val="none" w:sz="0" w:space="0" w:color="auto"/>
      </w:divBdr>
    </w:div>
    <w:div w:id="835193087">
      <w:bodyDiv w:val="1"/>
      <w:marLeft w:val="0"/>
      <w:marRight w:val="0"/>
      <w:marTop w:val="0"/>
      <w:marBottom w:val="0"/>
      <w:divBdr>
        <w:top w:val="none" w:sz="0" w:space="0" w:color="auto"/>
        <w:left w:val="none" w:sz="0" w:space="0" w:color="auto"/>
        <w:bottom w:val="none" w:sz="0" w:space="0" w:color="auto"/>
        <w:right w:val="none" w:sz="0" w:space="0" w:color="auto"/>
      </w:divBdr>
      <w:divsChild>
        <w:div w:id="1236091811">
          <w:marLeft w:val="0"/>
          <w:marRight w:val="0"/>
          <w:marTop w:val="0"/>
          <w:marBottom w:val="0"/>
          <w:divBdr>
            <w:top w:val="none" w:sz="0" w:space="0" w:color="auto"/>
            <w:left w:val="none" w:sz="0" w:space="0" w:color="auto"/>
            <w:bottom w:val="none" w:sz="0" w:space="0" w:color="auto"/>
            <w:right w:val="none" w:sz="0" w:space="0" w:color="auto"/>
          </w:divBdr>
        </w:div>
        <w:div w:id="1527404280">
          <w:marLeft w:val="0"/>
          <w:marRight w:val="0"/>
          <w:marTop w:val="0"/>
          <w:marBottom w:val="0"/>
          <w:divBdr>
            <w:top w:val="none" w:sz="0" w:space="0" w:color="auto"/>
            <w:left w:val="none" w:sz="0" w:space="0" w:color="auto"/>
            <w:bottom w:val="none" w:sz="0" w:space="0" w:color="auto"/>
            <w:right w:val="none" w:sz="0" w:space="0" w:color="auto"/>
          </w:divBdr>
        </w:div>
        <w:div w:id="359939547">
          <w:marLeft w:val="0"/>
          <w:marRight w:val="0"/>
          <w:marTop w:val="0"/>
          <w:marBottom w:val="0"/>
          <w:divBdr>
            <w:top w:val="none" w:sz="0" w:space="0" w:color="auto"/>
            <w:left w:val="none" w:sz="0" w:space="0" w:color="auto"/>
            <w:bottom w:val="none" w:sz="0" w:space="0" w:color="auto"/>
            <w:right w:val="none" w:sz="0" w:space="0" w:color="auto"/>
          </w:divBdr>
        </w:div>
        <w:div w:id="87894617">
          <w:marLeft w:val="0"/>
          <w:marRight w:val="0"/>
          <w:marTop w:val="0"/>
          <w:marBottom w:val="0"/>
          <w:divBdr>
            <w:top w:val="none" w:sz="0" w:space="0" w:color="auto"/>
            <w:left w:val="none" w:sz="0" w:space="0" w:color="auto"/>
            <w:bottom w:val="none" w:sz="0" w:space="0" w:color="auto"/>
            <w:right w:val="none" w:sz="0" w:space="0" w:color="auto"/>
          </w:divBdr>
        </w:div>
      </w:divsChild>
    </w:div>
    <w:div w:id="956833966">
      <w:bodyDiv w:val="1"/>
      <w:marLeft w:val="0"/>
      <w:marRight w:val="0"/>
      <w:marTop w:val="0"/>
      <w:marBottom w:val="0"/>
      <w:divBdr>
        <w:top w:val="none" w:sz="0" w:space="0" w:color="auto"/>
        <w:left w:val="none" w:sz="0" w:space="0" w:color="auto"/>
        <w:bottom w:val="none" w:sz="0" w:space="0" w:color="auto"/>
        <w:right w:val="none" w:sz="0" w:space="0" w:color="auto"/>
      </w:divBdr>
      <w:divsChild>
        <w:div w:id="1318531179">
          <w:marLeft w:val="0"/>
          <w:marRight w:val="0"/>
          <w:marTop w:val="0"/>
          <w:marBottom w:val="0"/>
          <w:divBdr>
            <w:top w:val="none" w:sz="0" w:space="0" w:color="auto"/>
            <w:left w:val="none" w:sz="0" w:space="0" w:color="auto"/>
            <w:bottom w:val="none" w:sz="0" w:space="0" w:color="auto"/>
            <w:right w:val="none" w:sz="0" w:space="0" w:color="auto"/>
          </w:divBdr>
        </w:div>
        <w:div w:id="108815990">
          <w:marLeft w:val="0"/>
          <w:marRight w:val="0"/>
          <w:marTop w:val="0"/>
          <w:marBottom w:val="0"/>
          <w:divBdr>
            <w:top w:val="none" w:sz="0" w:space="0" w:color="auto"/>
            <w:left w:val="none" w:sz="0" w:space="0" w:color="auto"/>
            <w:bottom w:val="none" w:sz="0" w:space="0" w:color="auto"/>
            <w:right w:val="none" w:sz="0" w:space="0" w:color="auto"/>
          </w:divBdr>
        </w:div>
        <w:div w:id="1497771656">
          <w:marLeft w:val="0"/>
          <w:marRight w:val="0"/>
          <w:marTop w:val="0"/>
          <w:marBottom w:val="0"/>
          <w:divBdr>
            <w:top w:val="none" w:sz="0" w:space="0" w:color="auto"/>
            <w:left w:val="none" w:sz="0" w:space="0" w:color="auto"/>
            <w:bottom w:val="none" w:sz="0" w:space="0" w:color="auto"/>
            <w:right w:val="none" w:sz="0" w:space="0" w:color="auto"/>
          </w:divBdr>
        </w:div>
        <w:div w:id="776219158">
          <w:marLeft w:val="0"/>
          <w:marRight w:val="0"/>
          <w:marTop w:val="0"/>
          <w:marBottom w:val="0"/>
          <w:divBdr>
            <w:top w:val="none" w:sz="0" w:space="0" w:color="auto"/>
            <w:left w:val="none" w:sz="0" w:space="0" w:color="auto"/>
            <w:bottom w:val="none" w:sz="0" w:space="0" w:color="auto"/>
            <w:right w:val="none" w:sz="0" w:space="0" w:color="auto"/>
          </w:divBdr>
        </w:div>
        <w:div w:id="473832599">
          <w:marLeft w:val="0"/>
          <w:marRight w:val="0"/>
          <w:marTop w:val="0"/>
          <w:marBottom w:val="0"/>
          <w:divBdr>
            <w:top w:val="none" w:sz="0" w:space="0" w:color="auto"/>
            <w:left w:val="none" w:sz="0" w:space="0" w:color="auto"/>
            <w:bottom w:val="none" w:sz="0" w:space="0" w:color="auto"/>
            <w:right w:val="none" w:sz="0" w:space="0" w:color="auto"/>
          </w:divBdr>
        </w:div>
        <w:div w:id="1633097087">
          <w:marLeft w:val="0"/>
          <w:marRight w:val="0"/>
          <w:marTop w:val="0"/>
          <w:marBottom w:val="0"/>
          <w:divBdr>
            <w:top w:val="none" w:sz="0" w:space="0" w:color="auto"/>
            <w:left w:val="none" w:sz="0" w:space="0" w:color="auto"/>
            <w:bottom w:val="none" w:sz="0" w:space="0" w:color="auto"/>
            <w:right w:val="none" w:sz="0" w:space="0" w:color="auto"/>
          </w:divBdr>
        </w:div>
        <w:div w:id="1178470104">
          <w:marLeft w:val="0"/>
          <w:marRight w:val="0"/>
          <w:marTop w:val="0"/>
          <w:marBottom w:val="0"/>
          <w:divBdr>
            <w:top w:val="none" w:sz="0" w:space="0" w:color="auto"/>
            <w:left w:val="none" w:sz="0" w:space="0" w:color="auto"/>
            <w:bottom w:val="none" w:sz="0" w:space="0" w:color="auto"/>
            <w:right w:val="none" w:sz="0" w:space="0" w:color="auto"/>
          </w:divBdr>
        </w:div>
        <w:div w:id="378363454">
          <w:marLeft w:val="0"/>
          <w:marRight w:val="0"/>
          <w:marTop w:val="0"/>
          <w:marBottom w:val="0"/>
          <w:divBdr>
            <w:top w:val="none" w:sz="0" w:space="0" w:color="auto"/>
            <w:left w:val="none" w:sz="0" w:space="0" w:color="auto"/>
            <w:bottom w:val="none" w:sz="0" w:space="0" w:color="auto"/>
            <w:right w:val="none" w:sz="0" w:space="0" w:color="auto"/>
          </w:divBdr>
        </w:div>
        <w:div w:id="575939459">
          <w:marLeft w:val="0"/>
          <w:marRight w:val="0"/>
          <w:marTop w:val="0"/>
          <w:marBottom w:val="0"/>
          <w:divBdr>
            <w:top w:val="none" w:sz="0" w:space="0" w:color="auto"/>
            <w:left w:val="none" w:sz="0" w:space="0" w:color="auto"/>
            <w:bottom w:val="none" w:sz="0" w:space="0" w:color="auto"/>
            <w:right w:val="none" w:sz="0" w:space="0" w:color="auto"/>
          </w:divBdr>
        </w:div>
        <w:div w:id="2093119219">
          <w:marLeft w:val="0"/>
          <w:marRight w:val="0"/>
          <w:marTop w:val="0"/>
          <w:marBottom w:val="0"/>
          <w:divBdr>
            <w:top w:val="none" w:sz="0" w:space="0" w:color="auto"/>
            <w:left w:val="none" w:sz="0" w:space="0" w:color="auto"/>
            <w:bottom w:val="none" w:sz="0" w:space="0" w:color="auto"/>
            <w:right w:val="none" w:sz="0" w:space="0" w:color="auto"/>
          </w:divBdr>
        </w:div>
        <w:div w:id="2512657">
          <w:marLeft w:val="0"/>
          <w:marRight w:val="0"/>
          <w:marTop w:val="0"/>
          <w:marBottom w:val="0"/>
          <w:divBdr>
            <w:top w:val="none" w:sz="0" w:space="0" w:color="auto"/>
            <w:left w:val="none" w:sz="0" w:space="0" w:color="auto"/>
            <w:bottom w:val="none" w:sz="0" w:space="0" w:color="auto"/>
            <w:right w:val="none" w:sz="0" w:space="0" w:color="auto"/>
          </w:divBdr>
        </w:div>
      </w:divsChild>
    </w:div>
    <w:div w:id="959454633">
      <w:bodyDiv w:val="1"/>
      <w:marLeft w:val="0"/>
      <w:marRight w:val="0"/>
      <w:marTop w:val="0"/>
      <w:marBottom w:val="0"/>
      <w:divBdr>
        <w:top w:val="none" w:sz="0" w:space="0" w:color="auto"/>
        <w:left w:val="none" w:sz="0" w:space="0" w:color="auto"/>
        <w:bottom w:val="none" w:sz="0" w:space="0" w:color="auto"/>
        <w:right w:val="none" w:sz="0" w:space="0" w:color="auto"/>
      </w:divBdr>
    </w:div>
    <w:div w:id="960458445">
      <w:bodyDiv w:val="1"/>
      <w:marLeft w:val="0"/>
      <w:marRight w:val="0"/>
      <w:marTop w:val="0"/>
      <w:marBottom w:val="0"/>
      <w:divBdr>
        <w:top w:val="none" w:sz="0" w:space="0" w:color="auto"/>
        <w:left w:val="none" w:sz="0" w:space="0" w:color="auto"/>
        <w:bottom w:val="none" w:sz="0" w:space="0" w:color="auto"/>
        <w:right w:val="none" w:sz="0" w:space="0" w:color="auto"/>
      </w:divBdr>
    </w:div>
    <w:div w:id="1105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0612991">
          <w:marLeft w:val="0"/>
          <w:marRight w:val="0"/>
          <w:marTop w:val="0"/>
          <w:marBottom w:val="0"/>
          <w:divBdr>
            <w:top w:val="none" w:sz="0" w:space="0" w:color="auto"/>
            <w:left w:val="none" w:sz="0" w:space="0" w:color="auto"/>
            <w:bottom w:val="none" w:sz="0" w:space="0" w:color="auto"/>
            <w:right w:val="none" w:sz="0" w:space="0" w:color="auto"/>
          </w:divBdr>
        </w:div>
        <w:div w:id="765614017">
          <w:marLeft w:val="0"/>
          <w:marRight w:val="0"/>
          <w:marTop w:val="0"/>
          <w:marBottom w:val="0"/>
          <w:divBdr>
            <w:top w:val="none" w:sz="0" w:space="0" w:color="auto"/>
            <w:left w:val="none" w:sz="0" w:space="0" w:color="auto"/>
            <w:bottom w:val="none" w:sz="0" w:space="0" w:color="auto"/>
            <w:right w:val="none" w:sz="0" w:space="0" w:color="auto"/>
          </w:divBdr>
        </w:div>
        <w:div w:id="375466405">
          <w:marLeft w:val="0"/>
          <w:marRight w:val="0"/>
          <w:marTop w:val="0"/>
          <w:marBottom w:val="0"/>
          <w:divBdr>
            <w:top w:val="none" w:sz="0" w:space="0" w:color="auto"/>
            <w:left w:val="none" w:sz="0" w:space="0" w:color="auto"/>
            <w:bottom w:val="none" w:sz="0" w:space="0" w:color="auto"/>
            <w:right w:val="none" w:sz="0" w:space="0" w:color="auto"/>
          </w:divBdr>
        </w:div>
        <w:div w:id="641421786">
          <w:marLeft w:val="0"/>
          <w:marRight w:val="0"/>
          <w:marTop w:val="0"/>
          <w:marBottom w:val="0"/>
          <w:divBdr>
            <w:top w:val="none" w:sz="0" w:space="0" w:color="auto"/>
            <w:left w:val="none" w:sz="0" w:space="0" w:color="auto"/>
            <w:bottom w:val="none" w:sz="0" w:space="0" w:color="auto"/>
            <w:right w:val="none" w:sz="0" w:space="0" w:color="auto"/>
          </w:divBdr>
        </w:div>
        <w:div w:id="1031419806">
          <w:marLeft w:val="0"/>
          <w:marRight w:val="0"/>
          <w:marTop w:val="0"/>
          <w:marBottom w:val="0"/>
          <w:divBdr>
            <w:top w:val="none" w:sz="0" w:space="0" w:color="auto"/>
            <w:left w:val="none" w:sz="0" w:space="0" w:color="auto"/>
            <w:bottom w:val="none" w:sz="0" w:space="0" w:color="auto"/>
            <w:right w:val="none" w:sz="0" w:space="0" w:color="auto"/>
          </w:divBdr>
        </w:div>
        <w:div w:id="913053312">
          <w:marLeft w:val="0"/>
          <w:marRight w:val="0"/>
          <w:marTop w:val="0"/>
          <w:marBottom w:val="0"/>
          <w:divBdr>
            <w:top w:val="none" w:sz="0" w:space="0" w:color="auto"/>
            <w:left w:val="none" w:sz="0" w:space="0" w:color="auto"/>
            <w:bottom w:val="none" w:sz="0" w:space="0" w:color="auto"/>
            <w:right w:val="none" w:sz="0" w:space="0" w:color="auto"/>
          </w:divBdr>
        </w:div>
      </w:divsChild>
    </w:div>
    <w:div w:id="1107191570">
      <w:bodyDiv w:val="1"/>
      <w:marLeft w:val="0"/>
      <w:marRight w:val="0"/>
      <w:marTop w:val="0"/>
      <w:marBottom w:val="0"/>
      <w:divBdr>
        <w:top w:val="none" w:sz="0" w:space="0" w:color="auto"/>
        <w:left w:val="none" w:sz="0" w:space="0" w:color="auto"/>
        <w:bottom w:val="none" w:sz="0" w:space="0" w:color="auto"/>
        <w:right w:val="none" w:sz="0" w:space="0" w:color="auto"/>
      </w:divBdr>
    </w:div>
    <w:div w:id="1111439339">
      <w:bodyDiv w:val="1"/>
      <w:marLeft w:val="0"/>
      <w:marRight w:val="0"/>
      <w:marTop w:val="0"/>
      <w:marBottom w:val="0"/>
      <w:divBdr>
        <w:top w:val="none" w:sz="0" w:space="0" w:color="auto"/>
        <w:left w:val="none" w:sz="0" w:space="0" w:color="auto"/>
        <w:bottom w:val="none" w:sz="0" w:space="0" w:color="auto"/>
        <w:right w:val="none" w:sz="0" w:space="0" w:color="auto"/>
      </w:divBdr>
    </w:div>
    <w:div w:id="1422408665">
      <w:bodyDiv w:val="1"/>
      <w:marLeft w:val="0"/>
      <w:marRight w:val="0"/>
      <w:marTop w:val="0"/>
      <w:marBottom w:val="0"/>
      <w:divBdr>
        <w:top w:val="none" w:sz="0" w:space="0" w:color="auto"/>
        <w:left w:val="none" w:sz="0" w:space="0" w:color="auto"/>
        <w:bottom w:val="none" w:sz="0" w:space="0" w:color="auto"/>
        <w:right w:val="none" w:sz="0" w:space="0" w:color="auto"/>
      </w:divBdr>
    </w:div>
    <w:div w:id="15028169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4">
          <w:marLeft w:val="0"/>
          <w:marRight w:val="0"/>
          <w:marTop w:val="0"/>
          <w:marBottom w:val="0"/>
          <w:divBdr>
            <w:top w:val="none" w:sz="0" w:space="0" w:color="auto"/>
            <w:left w:val="none" w:sz="0" w:space="0" w:color="auto"/>
            <w:bottom w:val="none" w:sz="0" w:space="0" w:color="auto"/>
            <w:right w:val="none" w:sz="0" w:space="0" w:color="auto"/>
          </w:divBdr>
        </w:div>
      </w:divsChild>
    </w:div>
    <w:div w:id="1541552547">
      <w:bodyDiv w:val="1"/>
      <w:marLeft w:val="0"/>
      <w:marRight w:val="0"/>
      <w:marTop w:val="0"/>
      <w:marBottom w:val="0"/>
      <w:divBdr>
        <w:top w:val="none" w:sz="0" w:space="0" w:color="auto"/>
        <w:left w:val="none" w:sz="0" w:space="0" w:color="auto"/>
        <w:bottom w:val="none" w:sz="0" w:space="0" w:color="auto"/>
        <w:right w:val="none" w:sz="0" w:space="0" w:color="auto"/>
      </w:divBdr>
    </w:div>
    <w:div w:id="1557351790">
      <w:bodyDiv w:val="1"/>
      <w:marLeft w:val="0"/>
      <w:marRight w:val="0"/>
      <w:marTop w:val="0"/>
      <w:marBottom w:val="0"/>
      <w:divBdr>
        <w:top w:val="none" w:sz="0" w:space="0" w:color="auto"/>
        <w:left w:val="none" w:sz="0" w:space="0" w:color="auto"/>
        <w:bottom w:val="none" w:sz="0" w:space="0" w:color="auto"/>
        <w:right w:val="none" w:sz="0" w:space="0" w:color="auto"/>
      </w:divBdr>
    </w:div>
    <w:div w:id="1635716057">
      <w:bodyDiv w:val="1"/>
      <w:marLeft w:val="0"/>
      <w:marRight w:val="0"/>
      <w:marTop w:val="0"/>
      <w:marBottom w:val="0"/>
      <w:divBdr>
        <w:top w:val="none" w:sz="0" w:space="0" w:color="auto"/>
        <w:left w:val="none" w:sz="0" w:space="0" w:color="auto"/>
        <w:bottom w:val="none" w:sz="0" w:space="0" w:color="auto"/>
        <w:right w:val="none" w:sz="0" w:space="0" w:color="auto"/>
      </w:divBdr>
    </w:div>
    <w:div w:id="18428951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351">
          <w:marLeft w:val="0"/>
          <w:marRight w:val="0"/>
          <w:marTop w:val="0"/>
          <w:marBottom w:val="0"/>
          <w:divBdr>
            <w:top w:val="none" w:sz="0" w:space="0" w:color="auto"/>
            <w:left w:val="none" w:sz="0" w:space="0" w:color="auto"/>
            <w:bottom w:val="none" w:sz="0" w:space="0" w:color="auto"/>
            <w:right w:val="none" w:sz="0" w:space="0" w:color="auto"/>
          </w:divBdr>
        </w:div>
        <w:div w:id="952638318">
          <w:marLeft w:val="0"/>
          <w:marRight w:val="0"/>
          <w:marTop w:val="0"/>
          <w:marBottom w:val="0"/>
          <w:divBdr>
            <w:top w:val="none" w:sz="0" w:space="0" w:color="auto"/>
            <w:left w:val="none" w:sz="0" w:space="0" w:color="auto"/>
            <w:bottom w:val="none" w:sz="0" w:space="0" w:color="auto"/>
            <w:right w:val="none" w:sz="0" w:space="0" w:color="auto"/>
          </w:divBdr>
        </w:div>
        <w:div w:id="1296832728">
          <w:marLeft w:val="0"/>
          <w:marRight w:val="0"/>
          <w:marTop w:val="0"/>
          <w:marBottom w:val="0"/>
          <w:divBdr>
            <w:top w:val="none" w:sz="0" w:space="0" w:color="auto"/>
            <w:left w:val="none" w:sz="0" w:space="0" w:color="auto"/>
            <w:bottom w:val="none" w:sz="0" w:space="0" w:color="auto"/>
            <w:right w:val="none" w:sz="0" w:space="0" w:color="auto"/>
          </w:divBdr>
        </w:div>
        <w:div w:id="343172664">
          <w:marLeft w:val="0"/>
          <w:marRight w:val="0"/>
          <w:marTop w:val="0"/>
          <w:marBottom w:val="0"/>
          <w:divBdr>
            <w:top w:val="none" w:sz="0" w:space="0" w:color="auto"/>
            <w:left w:val="none" w:sz="0" w:space="0" w:color="auto"/>
            <w:bottom w:val="none" w:sz="0" w:space="0" w:color="auto"/>
            <w:right w:val="none" w:sz="0" w:space="0" w:color="auto"/>
          </w:divBdr>
        </w:div>
        <w:div w:id="596718659">
          <w:marLeft w:val="0"/>
          <w:marRight w:val="0"/>
          <w:marTop w:val="0"/>
          <w:marBottom w:val="0"/>
          <w:divBdr>
            <w:top w:val="none" w:sz="0" w:space="0" w:color="auto"/>
            <w:left w:val="none" w:sz="0" w:space="0" w:color="auto"/>
            <w:bottom w:val="none" w:sz="0" w:space="0" w:color="auto"/>
            <w:right w:val="none" w:sz="0" w:space="0" w:color="auto"/>
          </w:divBdr>
        </w:div>
        <w:div w:id="372929732">
          <w:marLeft w:val="0"/>
          <w:marRight w:val="0"/>
          <w:marTop w:val="0"/>
          <w:marBottom w:val="0"/>
          <w:divBdr>
            <w:top w:val="none" w:sz="0" w:space="0" w:color="auto"/>
            <w:left w:val="none" w:sz="0" w:space="0" w:color="auto"/>
            <w:bottom w:val="none" w:sz="0" w:space="0" w:color="auto"/>
            <w:right w:val="none" w:sz="0" w:space="0" w:color="auto"/>
          </w:divBdr>
        </w:div>
        <w:div w:id="554968941">
          <w:marLeft w:val="0"/>
          <w:marRight w:val="0"/>
          <w:marTop w:val="0"/>
          <w:marBottom w:val="0"/>
          <w:divBdr>
            <w:top w:val="none" w:sz="0" w:space="0" w:color="auto"/>
            <w:left w:val="none" w:sz="0" w:space="0" w:color="auto"/>
            <w:bottom w:val="none" w:sz="0" w:space="0" w:color="auto"/>
            <w:right w:val="none" w:sz="0" w:space="0" w:color="auto"/>
          </w:divBdr>
        </w:div>
        <w:div w:id="298994652">
          <w:marLeft w:val="0"/>
          <w:marRight w:val="0"/>
          <w:marTop w:val="0"/>
          <w:marBottom w:val="0"/>
          <w:divBdr>
            <w:top w:val="none" w:sz="0" w:space="0" w:color="auto"/>
            <w:left w:val="none" w:sz="0" w:space="0" w:color="auto"/>
            <w:bottom w:val="none" w:sz="0" w:space="0" w:color="auto"/>
            <w:right w:val="none" w:sz="0" w:space="0" w:color="auto"/>
          </w:divBdr>
        </w:div>
        <w:div w:id="1744452774">
          <w:marLeft w:val="0"/>
          <w:marRight w:val="0"/>
          <w:marTop w:val="0"/>
          <w:marBottom w:val="0"/>
          <w:divBdr>
            <w:top w:val="none" w:sz="0" w:space="0" w:color="auto"/>
            <w:left w:val="none" w:sz="0" w:space="0" w:color="auto"/>
            <w:bottom w:val="none" w:sz="0" w:space="0" w:color="auto"/>
            <w:right w:val="none" w:sz="0" w:space="0" w:color="auto"/>
          </w:divBdr>
        </w:div>
        <w:div w:id="1092092766">
          <w:marLeft w:val="0"/>
          <w:marRight w:val="0"/>
          <w:marTop w:val="0"/>
          <w:marBottom w:val="0"/>
          <w:divBdr>
            <w:top w:val="none" w:sz="0" w:space="0" w:color="auto"/>
            <w:left w:val="none" w:sz="0" w:space="0" w:color="auto"/>
            <w:bottom w:val="none" w:sz="0" w:space="0" w:color="auto"/>
            <w:right w:val="none" w:sz="0" w:space="0" w:color="auto"/>
          </w:divBdr>
        </w:div>
        <w:div w:id="877862103">
          <w:marLeft w:val="0"/>
          <w:marRight w:val="0"/>
          <w:marTop w:val="0"/>
          <w:marBottom w:val="0"/>
          <w:divBdr>
            <w:top w:val="none" w:sz="0" w:space="0" w:color="auto"/>
            <w:left w:val="none" w:sz="0" w:space="0" w:color="auto"/>
            <w:bottom w:val="none" w:sz="0" w:space="0" w:color="auto"/>
            <w:right w:val="none" w:sz="0" w:space="0" w:color="auto"/>
          </w:divBdr>
        </w:div>
      </w:divsChild>
    </w:div>
    <w:div w:id="1965891717">
      <w:bodyDiv w:val="1"/>
      <w:marLeft w:val="0"/>
      <w:marRight w:val="0"/>
      <w:marTop w:val="0"/>
      <w:marBottom w:val="0"/>
      <w:divBdr>
        <w:top w:val="none" w:sz="0" w:space="0" w:color="auto"/>
        <w:left w:val="none" w:sz="0" w:space="0" w:color="auto"/>
        <w:bottom w:val="none" w:sz="0" w:space="0" w:color="auto"/>
        <w:right w:val="none" w:sz="0" w:space="0" w:color="auto"/>
      </w:divBdr>
      <w:divsChild>
        <w:div w:id="766852487">
          <w:marLeft w:val="0"/>
          <w:marRight w:val="0"/>
          <w:marTop w:val="0"/>
          <w:marBottom w:val="0"/>
          <w:divBdr>
            <w:top w:val="none" w:sz="0" w:space="0" w:color="auto"/>
            <w:left w:val="none" w:sz="0" w:space="0" w:color="auto"/>
            <w:bottom w:val="none" w:sz="0" w:space="0" w:color="auto"/>
            <w:right w:val="none" w:sz="0" w:space="0" w:color="auto"/>
          </w:divBdr>
          <w:divsChild>
            <w:div w:id="1895123204">
              <w:marLeft w:val="0"/>
              <w:marRight w:val="0"/>
              <w:marTop w:val="0"/>
              <w:marBottom w:val="0"/>
              <w:divBdr>
                <w:top w:val="none" w:sz="0" w:space="0" w:color="auto"/>
                <w:left w:val="none" w:sz="0" w:space="0" w:color="auto"/>
                <w:bottom w:val="none" w:sz="0" w:space="0" w:color="auto"/>
                <w:right w:val="none" w:sz="0" w:space="0" w:color="auto"/>
              </w:divBdr>
              <w:divsChild>
                <w:div w:id="1652639879">
                  <w:marLeft w:val="0"/>
                  <w:marRight w:val="0"/>
                  <w:marTop w:val="120"/>
                  <w:marBottom w:val="0"/>
                  <w:divBdr>
                    <w:top w:val="none" w:sz="0" w:space="0" w:color="auto"/>
                    <w:left w:val="none" w:sz="0" w:space="0" w:color="auto"/>
                    <w:bottom w:val="none" w:sz="0" w:space="0" w:color="auto"/>
                    <w:right w:val="none" w:sz="0" w:space="0" w:color="auto"/>
                  </w:divBdr>
                  <w:divsChild>
                    <w:div w:id="19639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567332">
      <w:bodyDiv w:val="1"/>
      <w:marLeft w:val="0"/>
      <w:marRight w:val="0"/>
      <w:marTop w:val="0"/>
      <w:marBottom w:val="0"/>
      <w:divBdr>
        <w:top w:val="none" w:sz="0" w:space="0" w:color="auto"/>
        <w:left w:val="none" w:sz="0" w:space="0" w:color="auto"/>
        <w:bottom w:val="none" w:sz="0" w:space="0" w:color="auto"/>
        <w:right w:val="none" w:sz="0" w:space="0" w:color="auto"/>
      </w:divBdr>
      <w:divsChild>
        <w:div w:id="1390498414">
          <w:marLeft w:val="0"/>
          <w:marRight w:val="0"/>
          <w:marTop w:val="0"/>
          <w:marBottom w:val="0"/>
          <w:divBdr>
            <w:top w:val="none" w:sz="0" w:space="0" w:color="auto"/>
            <w:left w:val="none" w:sz="0" w:space="0" w:color="auto"/>
            <w:bottom w:val="none" w:sz="0" w:space="0" w:color="auto"/>
            <w:right w:val="none" w:sz="0" w:space="0" w:color="auto"/>
          </w:divBdr>
        </w:div>
        <w:div w:id="1970476101">
          <w:marLeft w:val="0"/>
          <w:marRight w:val="0"/>
          <w:marTop w:val="0"/>
          <w:marBottom w:val="0"/>
          <w:divBdr>
            <w:top w:val="none" w:sz="0" w:space="0" w:color="auto"/>
            <w:left w:val="none" w:sz="0" w:space="0" w:color="auto"/>
            <w:bottom w:val="none" w:sz="0" w:space="0" w:color="auto"/>
            <w:right w:val="none" w:sz="0" w:space="0" w:color="auto"/>
          </w:divBdr>
        </w:div>
        <w:div w:id="496767922">
          <w:marLeft w:val="0"/>
          <w:marRight w:val="0"/>
          <w:marTop w:val="0"/>
          <w:marBottom w:val="0"/>
          <w:divBdr>
            <w:top w:val="none" w:sz="0" w:space="0" w:color="auto"/>
            <w:left w:val="none" w:sz="0" w:space="0" w:color="auto"/>
            <w:bottom w:val="none" w:sz="0" w:space="0" w:color="auto"/>
            <w:right w:val="none" w:sz="0" w:space="0" w:color="auto"/>
          </w:divBdr>
        </w:div>
        <w:div w:id="355011831">
          <w:marLeft w:val="0"/>
          <w:marRight w:val="0"/>
          <w:marTop w:val="0"/>
          <w:marBottom w:val="0"/>
          <w:divBdr>
            <w:top w:val="none" w:sz="0" w:space="0" w:color="auto"/>
            <w:left w:val="none" w:sz="0" w:space="0" w:color="auto"/>
            <w:bottom w:val="none" w:sz="0" w:space="0" w:color="auto"/>
            <w:right w:val="none" w:sz="0" w:space="0" w:color="auto"/>
          </w:divBdr>
        </w:div>
        <w:div w:id="1637566276">
          <w:marLeft w:val="0"/>
          <w:marRight w:val="0"/>
          <w:marTop w:val="0"/>
          <w:marBottom w:val="0"/>
          <w:divBdr>
            <w:top w:val="none" w:sz="0" w:space="0" w:color="auto"/>
            <w:left w:val="none" w:sz="0" w:space="0" w:color="auto"/>
            <w:bottom w:val="none" w:sz="0" w:space="0" w:color="auto"/>
            <w:right w:val="none" w:sz="0" w:space="0" w:color="auto"/>
          </w:divBdr>
        </w:div>
        <w:div w:id="557014685">
          <w:marLeft w:val="0"/>
          <w:marRight w:val="0"/>
          <w:marTop w:val="0"/>
          <w:marBottom w:val="0"/>
          <w:divBdr>
            <w:top w:val="none" w:sz="0" w:space="0" w:color="auto"/>
            <w:left w:val="none" w:sz="0" w:space="0" w:color="auto"/>
            <w:bottom w:val="none" w:sz="0" w:space="0" w:color="auto"/>
            <w:right w:val="none" w:sz="0" w:space="0" w:color="auto"/>
          </w:divBdr>
        </w:div>
      </w:divsChild>
    </w:div>
    <w:div w:id="2140369505">
      <w:bodyDiv w:val="1"/>
      <w:marLeft w:val="0"/>
      <w:marRight w:val="0"/>
      <w:marTop w:val="0"/>
      <w:marBottom w:val="0"/>
      <w:divBdr>
        <w:top w:val="none" w:sz="0" w:space="0" w:color="auto"/>
        <w:left w:val="none" w:sz="0" w:space="0" w:color="auto"/>
        <w:bottom w:val="none" w:sz="0" w:space="0" w:color="auto"/>
        <w:right w:val="none" w:sz="0" w:space="0" w:color="auto"/>
      </w:divBdr>
      <w:divsChild>
        <w:div w:id="893154230">
          <w:marLeft w:val="0"/>
          <w:marRight w:val="0"/>
          <w:marTop w:val="0"/>
          <w:marBottom w:val="0"/>
          <w:divBdr>
            <w:top w:val="none" w:sz="0" w:space="0" w:color="auto"/>
            <w:left w:val="none" w:sz="0" w:space="0" w:color="auto"/>
            <w:bottom w:val="none" w:sz="0" w:space="0" w:color="auto"/>
            <w:right w:val="none" w:sz="0" w:space="0" w:color="auto"/>
          </w:divBdr>
        </w:div>
        <w:div w:id="777062521">
          <w:marLeft w:val="0"/>
          <w:marRight w:val="0"/>
          <w:marTop w:val="0"/>
          <w:marBottom w:val="0"/>
          <w:divBdr>
            <w:top w:val="none" w:sz="0" w:space="0" w:color="auto"/>
            <w:left w:val="none" w:sz="0" w:space="0" w:color="auto"/>
            <w:bottom w:val="none" w:sz="0" w:space="0" w:color="auto"/>
            <w:right w:val="none" w:sz="0" w:space="0" w:color="auto"/>
          </w:divBdr>
        </w:div>
        <w:div w:id="377778214">
          <w:marLeft w:val="0"/>
          <w:marRight w:val="0"/>
          <w:marTop w:val="0"/>
          <w:marBottom w:val="0"/>
          <w:divBdr>
            <w:top w:val="none" w:sz="0" w:space="0" w:color="auto"/>
            <w:left w:val="none" w:sz="0" w:space="0" w:color="auto"/>
            <w:bottom w:val="none" w:sz="0" w:space="0" w:color="auto"/>
            <w:right w:val="none" w:sz="0" w:space="0" w:color="auto"/>
          </w:divBdr>
        </w:div>
        <w:div w:id="268465980">
          <w:marLeft w:val="0"/>
          <w:marRight w:val="0"/>
          <w:marTop w:val="0"/>
          <w:marBottom w:val="0"/>
          <w:divBdr>
            <w:top w:val="none" w:sz="0" w:space="0" w:color="auto"/>
            <w:left w:val="none" w:sz="0" w:space="0" w:color="auto"/>
            <w:bottom w:val="none" w:sz="0" w:space="0" w:color="auto"/>
            <w:right w:val="none" w:sz="0" w:space="0" w:color="auto"/>
          </w:divBdr>
        </w:div>
        <w:div w:id="1945073543">
          <w:marLeft w:val="0"/>
          <w:marRight w:val="0"/>
          <w:marTop w:val="0"/>
          <w:marBottom w:val="0"/>
          <w:divBdr>
            <w:top w:val="none" w:sz="0" w:space="0" w:color="auto"/>
            <w:left w:val="none" w:sz="0" w:space="0" w:color="auto"/>
            <w:bottom w:val="none" w:sz="0" w:space="0" w:color="auto"/>
            <w:right w:val="none" w:sz="0" w:space="0" w:color="auto"/>
          </w:divBdr>
        </w:div>
        <w:div w:id="817116980">
          <w:marLeft w:val="0"/>
          <w:marRight w:val="0"/>
          <w:marTop w:val="0"/>
          <w:marBottom w:val="0"/>
          <w:divBdr>
            <w:top w:val="none" w:sz="0" w:space="0" w:color="auto"/>
            <w:left w:val="none" w:sz="0" w:space="0" w:color="auto"/>
            <w:bottom w:val="none" w:sz="0" w:space="0" w:color="auto"/>
            <w:right w:val="none" w:sz="0" w:space="0" w:color="auto"/>
          </w:divBdr>
        </w:div>
        <w:div w:id="1352998898">
          <w:marLeft w:val="0"/>
          <w:marRight w:val="0"/>
          <w:marTop w:val="0"/>
          <w:marBottom w:val="0"/>
          <w:divBdr>
            <w:top w:val="none" w:sz="0" w:space="0" w:color="auto"/>
            <w:left w:val="none" w:sz="0" w:space="0" w:color="auto"/>
            <w:bottom w:val="none" w:sz="0" w:space="0" w:color="auto"/>
            <w:right w:val="none" w:sz="0" w:space="0" w:color="auto"/>
          </w:divBdr>
        </w:div>
        <w:div w:id="1966157760">
          <w:marLeft w:val="0"/>
          <w:marRight w:val="0"/>
          <w:marTop w:val="0"/>
          <w:marBottom w:val="0"/>
          <w:divBdr>
            <w:top w:val="none" w:sz="0" w:space="0" w:color="auto"/>
            <w:left w:val="none" w:sz="0" w:space="0" w:color="auto"/>
            <w:bottom w:val="none" w:sz="0" w:space="0" w:color="auto"/>
            <w:right w:val="none" w:sz="0" w:space="0" w:color="auto"/>
          </w:divBdr>
          <w:divsChild>
            <w:div w:id="529949204">
              <w:marLeft w:val="0"/>
              <w:marRight w:val="0"/>
              <w:marTop w:val="0"/>
              <w:marBottom w:val="0"/>
              <w:divBdr>
                <w:top w:val="none" w:sz="0" w:space="0" w:color="auto"/>
                <w:left w:val="none" w:sz="0" w:space="0" w:color="auto"/>
                <w:bottom w:val="none" w:sz="0" w:space="0" w:color="auto"/>
                <w:right w:val="none" w:sz="0" w:space="0" w:color="auto"/>
              </w:divBdr>
            </w:div>
            <w:div w:id="999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5A463-CBC9-40BB-993F-17FF5BED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clerk@townofsalina.com</dc:creator>
  <cp:keywords/>
  <dc:description/>
  <cp:lastModifiedBy>Salina Police</cp:lastModifiedBy>
  <cp:revision>3</cp:revision>
  <cp:lastPrinted>2024-10-29T21:03:00Z</cp:lastPrinted>
  <dcterms:created xsi:type="dcterms:W3CDTF">2024-10-30T20:12:00Z</dcterms:created>
  <dcterms:modified xsi:type="dcterms:W3CDTF">2024-10-30T20:12:00Z</dcterms:modified>
</cp:coreProperties>
</file>