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111316D2"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EB503D">
        <w:rPr>
          <w:rFonts w:eastAsia="Times New Roman"/>
          <w:color w:val="000000"/>
          <w:sz w:val="24"/>
          <w:szCs w:val="24"/>
        </w:rPr>
        <w:t xml:space="preserve">June </w:t>
      </w:r>
      <w:r w:rsidR="00CB1DB2">
        <w:rPr>
          <w:rFonts w:eastAsia="Times New Roman"/>
          <w:color w:val="000000"/>
          <w:sz w:val="24"/>
          <w:szCs w:val="24"/>
        </w:rPr>
        <w:t>18</w:t>
      </w:r>
      <w:r w:rsidR="00EB503D">
        <w:rPr>
          <w:rFonts w:eastAsia="Times New Roman"/>
          <w:color w:val="000000"/>
          <w:sz w:val="24"/>
          <w:szCs w:val="24"/>
        </w:rPr>
        <w:t>,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252D3E">
        <w:rPr>
          <w:rFonts w:eastAsia="Times New Roman"/>
          <w:b/>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66BE3C9"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D81A22">
        <w:rPr>
          <w:b/>
          <w:sz w:val="18"/>
          <w:szCs w:val="18"/>
        </w:rPr>
        <w:t>JUNE 05</w:t>
      </w:r>
      <w:r w:rsidR="00165BD2">
        <w:rPr>
          <w:b/>
          <w:sz w:val="18"/>
          <w:szCs w:val="18"/>
        </w:rPr>
        <w:t>,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0B4CA852" w14:textId="55AE761D" w:rsidR="00252D3E" w:rsidRDefault="00EE0A97" w:rsidP="004A3561">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FA216B">
        <w:rPr>
          <w:rFonts w:eastAsia="Times New Roman"/>
          <w:b/>
          <w:color w:val="000000"/>
          <w:spacing w:val="5"/>
          <w:sz w:val="24"/>
          <w:u w:val="single"/>
        </w:rPr>
        <w:t>PROCLAMATIONS</w:t>
      </w:r>
      <w:r w:rsidR="00252D3E">
        <w:rPr>
          <w:rFonts w:eastAsia="Times New Roman"/>
          <w:b/>
          <w:color w:val="000000"/>
          <w:spacing w:val="5"/>
          <w:sz w:val="24"/>
          <w:u w:val="single"/>
        </w:rPr>
        <w:t>:</w:t>
      </w:r>
      <w:r w:rsidR="0037454A">
        <w:rPr>
          <w:rFonts w:eastAsia="Times New Roman"/>
          <w:color w:val="000000"/>
          <w:spacing w:val="5"/>
          <w:sz w:val="24"/>
        </w:rPr>
        <w:t xml:space="preserve"> </w:t>
      </w:r>
      <w:r w:rsidR="00252D3E">
        <w:rPr>
          <w:rFonts w:eastAsia="Times New Roman"/>
          <w:color w:val="000000"/>
          <w:spacing w:val="5"/>
          <w:sz w:val="24"/>
        </w:rPr>
        <w:t xml:space="preserve">  </w:t>
      </w:r>
    </w:p>
    <w:p w14:paraId="3D3A9607" w14:textId="44B89F4B" w:rsidR="00CD2999" w:rsidRDefault="00CD2999" w:rsidP="00CD2999">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Christina Crandall – Rising Star Award – NJ Library Assoc.</w:t>
      </w:r>
    </w:p>
    <w:p w14:paraId="79C3E313" w14:textId="1C581846" w:rsidR="00A2723F" w:rsidRDefault="00A2723F" w:rsidP="00CD2999">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 xml:space="preserve">Ray </w:t>
      </w:r>
      <w:proofErr w:type="spellStart"/>
      <w:r>
        <w:rPr>
          <w:rFonts w:eastAsia="Times New Roman"/>
          <w:color w:val="000000"/>
          <w:spacing w:val="5"/>
          <w:sz w:val="24"/>
        </w:rPr>
        <w:t>Patt</w:t>
      </w:r>
      <w:proofErr w:type="spellEnd"/>
      <w:r>
        <w:rPr>
          <w:rFonts w:eastAsia="Times New Roman"/>
          <w:color w:val="000000"/>
          <w:spacing w:val="5"/>
          <w:sz w:val="24"/>
        </w:rPr>
        <w:t xml:space="preserve"> &amp; Meghan Mann – Special Olympics winners</w:t>
      </w:r>
    </w:p>
    <w:p w14:paraId="7AA7F172" w14:textId="7411A76B" w:rsidR="00A2723F" w:rsidRDefault="00A2723F" w:rsidP="00CD2999">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 xml:space="preserve">Hunterdon Heat </w:t>
      </w:r>
    </w:p>
    <w:p w14:paraId="6A673344" w14:textId="72803477" w:rsidR="00CD2999" w:rsidRDefault="00EE0A97" w:rsidP="006C1DE7">
      <w:pPr>
        <w:spacing w:line="265" w:lineRule="exact"/>
        <w:textAlignment w:val="baseline"/>
        <w:rPr>
          <w:rFonts w:eastAsia="Times New Roman"/>
          <w:b/>
          <w:color w:val="000000"/>
          <w:spacing w:val="5"/>
          <w:sz w:val="24"/>
        </w:rPr>
      </w:pPr>
      <w:r>
        <w:rPr>
          <w:rFonts w:eastAsia="Times New Roman"/>
          <w:color w:val="000000"/>
          <w:spacing w:val="5"/>
          <w:sz w:val="24"/>
        </w:rPr>
        <w:t>6</w:t>
      </w:r>
      <w:r w:rsidR="0037454A" w:rsidRPr="0037454A">
        <w:rPr>
          <w:rFonts w:eastAsia="Times New Roman"/>
          <w:b/>
          <w:color w:val="000000"/>
          <w:spacing w:val="5"/>
          <w:sz w:val="24"/>
        </w:rPr>
        <w:t>.</w:t>
      </w:r>
      <w:r w:rsidR="0037454A" w:rsidRPr="0037454A">
        <w:rPr>
          <w:rFonts w:eastAsia="Times New Roman"/>
          <w:b/>
          <w:color w:val="000000"/>
          <w:spacing w:val="5"/>
          <w:sz w:val="24"/>
        </w:rPr>
        <w:tab/>
      </w:r>
      <w:r w:rsidR="006C1DE7">
        <w:rPr>
          <w:rFonts w:eastAsia="Times New Roman"/>
          <w:b/>
          <w:color w:val="000000"/>
          <w:spacing w:val="5"/>
          <w:sz w:val="24"/>
          <w:u w:val="single"/>
        </w:rPr>
        <w:t xml:space="preserve">DISCUSSION:  </w:t>
      </w:r>
      <w:r w:rsidR="00CB1DB2">
        <w:rPr>
          <w:rFonts w:eastAsia="Times New Roman"/>
          <w:sz w:val="24"/>
          <w:szCs w:val="24"/>
        </w:rPr>
        <w:t xml:space="preserve"> </w:t>
      </w:r>
      <w:r w:rsidR="006C1DE7">
        <w:rPr>
          <w:rFonts w:eastAsia="Times New Roman"/>
          <w:sz w:val="24"/>
          <w:szCs w:val="24"/>
        </w:rPr>
        <w:t xml:space="preserve"> Ed Bullock – Library </w:t>
      </w:r>
    </w:p>
    <w:p w14:paraId="53CBB632" w14:textId="77777777" w:rsidR="00CD2999" w:rsidRDefault="00CD2999" w:rsidP="00D81A22">
      <w:pPr>
        <w:spacing w:line="265" w:lineRule="exact"/>
        <w:textAlignment w:val="baseline"/>
        <w:rPr>
          <w:rFonts w:eastAsia="Times New Roman"/>
          <w:b/>
          <w:color w:val="000000"/>
          <w:spacing w:val="5"/>
          <w:sz w:val="24"/>
        </w:rPr>
      </w:pPr>
    </w:p>
    <w:p w14:paraId="128A1BED" w14:textId="3E0E2363" w:rsidR="00E55806" w:rsidRPr="00D81A22" w:rsidRDefault="00CD2999" w:rsidP="00CD2999">
      <w:pPr>
        <w:spacing w:line="265" w:lineRule="exact"/>
        <w:textAlignment w:val="baseline"/>
        <w:rPr>
          <w:rFonts w:eastAsia="Times New Roman"/>
          <w:b/>
          <w:color w:val="000000"/>
          <w:spacing w:val="5"/>
          <w:sz w:val="24"/>
          <w:u w:val="single"/>
        </w:rPr>
      </w:pPr>
      <w:r w:rsidRPr="00CD2999">
        <w:rPr>
          <w:rFonts w:eastAsia="Times New Roman"/>
          <w:bCs/>
          <w:color w:val="000000"/>
          <w:spacing w:val="5"/>
          <w:sz w:val="24"/>
        </w:rPr>
        <w:t>7.</w:t>
      </w:r>
      <w:r w:rsidRPr="00CD2999">
        <w:rPr>
          <w:rFonts w:eastAsia="Times New Roman"/>
          <w:b/>
          <w:color w:val="000000"/>
          <w:spacing w:val="5"/>
          <w:sz w:val="24"/>
        </w:rPr>
        <w:t xml:space="preserve">         </w:t>
      </w:r>
      <w:r w:rsidR="00E55806">
        <w:rPr>
          <w:rFonts w:eastAsia="Times New Roman"/>
          <w:b/>
          <w:color w:val="000000"/>
          <w:spacing w:val="5"/>
          <w:sz w:val="24"/>
          <w:u w:val="single"/>
        </w:rPr>
        <w:t>APPROVAL OF MINUTES</w:t>
      </w:r>
    </w:p>
    <w:p w14:paraId="0ABDF12F" w14:textId="0A1B5D60" w:rsidR="00304310" w:rsidRPr="00E55806" w:rsidRDefault="00304310"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Executive Minutes – March 26, 2019</w:t>
      </w:r>
    </w:p>
    <w:p w14:paraId="37D0F4F2" w14:textId="147243C0" w:rsidR="004A3561" w:rsidRDefault="00CD2999" w:rsidP="008A00C3">
      <w:pPr>
        <w:spacing w:before="314" w:line="242" w:lineRule="exact"/>
        <w:textAlignment w:val="baseline"/>
        <w:rPr>
          <w:rFonts w:eastAsia="Times New Roman"/>
          <w:b/>
          <w:color w:val="000000"/>
          <w:spacing w:val="5"/>
          <w:sz w:val="24"/>
          <w:u w:val="single"/>
        </w:rPr>
      </w:pPr>
      <w:r>
        <w:rPr>
          <w:rFonts w:eastAsia="Times New Roman"/>
          <w:color w:val="000000"/>
          <w:spacing w:val="5"/>
          <w:sz w:val="24"/>
        </w:rPr>
        <w:t>8</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7228DCEE" w14:textId="559B1D7B" w:rsidR="00FA216B" w:rsidRDefault="00FA216B" w:rsidP="008A00C3">
      <w:pPr>
        <w:spacing w:before="314" w:line="242" w:lineRule="exact"/>
        <w:textAlignment w:val="baseline"/>
        <w:rPr>
          <w:rFonts w:eastAsia="Times New Roman"/>
          <w:color w:val="000000"/>
          <w:spacing w:val="5"/>
          <w:sz w:val="24"/>
        </w:rPr>
      </w:pPr>
      <w:r>
        <w:rPr>
          <w:rFonts w:eastAsia="Times New Roman"/>
          <w:b/>
          <w:color w:val="000000"/>
          <w:spacing w:val="5"/>
          <w:sz w:val="24"/>
        </w:rPr>
        <w:tab/>
      </w:r>
      <w:r w:rsidRPr="00FA216B">
        <w:rPr>
          <w:rFonts w:eastAsia="Times New Roman"/>
          <w:color w:val="000000"/>
          <w:spacing w:val="5"/>
          <w:sz w:val="24"/>
        </w:rPr>
        <w:t>CHS Professional Practice</w:t>
      </w:r>
      <w:r>
        <w:rPr>
          <w:rFonts w:eastAsia="Times New Roman"/>
          <w:color w:val="000000"/>
          <w:spacing w:val="5"/>
          <w:sz w:val="24"/>
        </w:rPr>
        <w:t xml:space="preserve"> -$60.00</w:t>
      </w:r>
    </w:p>
    <w:p w14:paraId="2F29A241" w14:textId="0296CFDA" w:rsidR="00BE153F" w:rsidRDefault="00BE153F" w:rsidP="008A00C3">
      <w:pPr>
        <w:spacing w:before="314" w:line="242" w:lineRule="exact"/>
        <w:textAlignment w:val="baseline"/>
        <w:rPr>
          <w:rFonts w:eastAsia="Times New Roman"/>
          <w:color w:val="000000"/>
          <w:spacing w:val="5"/>
          <w:sz w:val="24"/>
        </w:rPr>
      </w:pPr>
      <w:r>
        <w:rPr>
          <w:rFonts w:eastAsia="Times New Roman"/>
          <w:color w:val="000000"/>
          <w:spacing w:val="5"/>
          <w:sz w:val="24"/>
        </w:rPr>
        <w:tab/>
        <w:t>Bills List A</w:t>
      </w:r>
    </w:p>
    <w:p w14:paraId="023A38EE" w14:textId="03CA1C05" w:rsidR="00BE153F" w:rsidRPr="00FA216B" w:rsidRDefault="00BE153F" w:rsidP="008A00C3">
      <w:pPr>
        <w:spacing w:before="314" w:line="242" w:lineRule="exact"/>
        <w:textAlignment w:val="baseline"/>
        <w:rPr>
          <w:rFonts w:eastAsia="Times New Roman"/>
          <w:color w:val="000000"/>
          <w:spacing w:val="5"/>
          <w:sz w:val="24"/>
        </w:rPr>
      </w:pPr>
      <w:r>
        <w:rPr>
          <w:rFonts w:eastAsia="Times New Roman"/>
          <w:color w:val="000000"/>
          <w:spacing w:val="5"/>
          <w:sz w:val="24"/>
        </w:rPr>
        <w:tab/>
        <w:t>Bills List B</w:t>
      </w:r>
    </w:p>
    <w:p w14:paraId="4406D66F" w14:textId="77777777" w:rsidR="00CD2999" w:rsidRDefault="00CD2999" w:rsidP="00CD2999">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9</w:t>
      </w:r>
      <w:r w:rsidR="008A00C3">
        <w:rPr>
          <w:rFonts w:eastAsia="Times New Roman"/>
          <w:color w:val="000000"/>
          <w:spacing w:val="11"/>
          <w:sz w:val="24"/>
        </w:rPr>
        <w:t>.</w:t>
      </w:r>
      <w:r w:rsidR="008A00C3">
        <w:rPr>
          <w:rFonts w:eastAsia="Times New Roman"/>
          <w:color w:val="000000"/>
          <w:spacing w:val="11"/>
          <w:sz w:val="24"/>
        </w:rPr>
        <w:tab/>
      </w:r>
      <w:r w:rsidR="008A00C3">
        <w:rPr>
          <w:rFonts w:eastAsia="Times New Roman"/>
          <w:b/>
          <w:color w:val="000000"/>
          <w:spacing w:val="11"/>
          <w:sz w:val="24"/>
          <w:u w:val="single"/>
        </w:rPr>
        <w:t>PUBLIC COMMENT ON AGENDA ITEMS</w:t>
      </w:r>
    </w:p>
    <w:p w14:paraId="0863B30F" w14:textId="77777777" w:rsidR="00BE153F" w:rsidRDefault="00BE153F" w:rsidP="00CD2999">
      <w:pPr>
        <w:spacing w:before="314" w:line="242" w:lineRule="exact"/>
        <w:textAlignment w:val="baseline"/>
        <w:rPr>
          <w:rFonts w:eastAsia="Times New Roman"/>
          <w:bCs/>
          <w:color w:val="000000"/>
          <w:spacing w:val="11"/>
          <w:sz w:val="24"/>
        </w:rPr>
      </w:pPr>
    </w:p>
    <w:p w14:paraId="6363A883" w14:textId="77777777" w:rsidR="00BE153F" w:rsidRDefault="00BE153F" w:rsidP="00CD2999">
      <w:pPr>
        <w:spacing w:before="314" w:line="242" w:lineRule="exact"/>
        <w:textAlignment w:val="baseline"/>
        <w:rPr>
          <w:rFonts w:eastAsia="Times New Roman"/>
          <w:bCs/>
          <w:color w:val="000000"/>
          <w:spacing w:val="11"/>
          <w:sz w:val="24"/>
        </w:rPr>
      </w:pPr>
    </w:p>
    <w:p w14:paraId="50AFC88B" w14:textId="73D8E8B0" w:rsidR="008A00C3" w:rsidRPr="00CD2999" w:rsidRDefault="00CD2999" w:rsidP="00CD2999">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lastRenderedPageBreak/>
        <w:t>10</w:t>
      </w:r>
      <w:r w:rsidR="008A00C3">
        <w:rPr>
          <w:rFonts w:eastAsia="Times New Roman"/>
          <w:b/>
          <w:color w:val="000000"/>
          <w:spacing w:val="5"/>
          <w:sz w:val="24"/>
        </w:rPr>
        <w:t>.</w:t>
      </w:r>
      <w:r w:rsidR="008A00C3">
        <w:rPr>
          <w:rFonts w:eastAsia="Times New Roman"/>
          <w:b/>
          <w:color w:val="000000"/>
          <w:spacing w:val="5"/>
          <w:sz w:val="24"/>
        </w:rPr>
        <w:tab/>
      </w:r>
      <w:proofErr w:type="gramStart"/>
      <w:r w:rsidR="008A00C3">
        <w:rPr>
          <w:rFonts w:eastAsia="Times New Roman"/>
          <w:b/>
          <w:color w:val="000000"/>
          <w:spacing w:val="5"/>
          <w:sz w:val="24"/>
          <w:u w:val="single"/>
        </w:rPr>
        <w:t>ADMINISTRATIVE  REPORTS</w:t>
      </w:r>
      <w:proofErr w:type="gramEnd"/>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0723698" w14:textId="5F266C7A" w:rsidR="00BE153F" w:rsidRPr="005224F2" w:rsidRDefault="008A00C3" w:rsidP="00B7302F">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3A1341C4" w14:textId="01449E1C" w:rsidR="00B7302F"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t xml:space="preserve">11.  </w:t>
      </w:r>
      <w:r>
        <w:rPr>
          <w:rFonts w:eastAsia="Times New Roman"/>
          <w:color w:val="000000"/>
          <w:spacing w:val="-2"/>
          <w:sz w:val="24"/>
        </w:rPr>
        <w:tab/>
      </w:r>
      <w:r w:rsidRPr="006010C3">
        <w:rPr>
          <w:rFonts w:eastAsia="Times New Roman"/>
          <w:b/>
          <w:color w:val="000000"/>
          <w:spacing w:val="-2"/>
          <w:sz w:val="24"/>
          <w:szCs w:val="24"/>
          <w:u w:val="single"/>
        </w:rPr>
        <w:t>ORDINANCES — SECOND READING</w:t>
      </w:r>
      <w:r w:rsidRPr="006010C3">
        <w:rPr>
          <w:rFonts w:eastAsia="Times New Roman"/>
          <w:color w:val="000000"/>
          <w:spacing w:val="-2"/>
          <w:sz w:val="24"/>
          <w:szCs w:val="24"/>
        </w:rPr>
        <w:t xml:space="preserve">  </w:t>
      </w:r>
    </w:p>
    <w:p w14:paraId="4429E714" w14:textId="3A6C37B0" w:rsidR="004A3561" w:rsidRPr="00BE153F" w:rsidRDefault="004A3561" w:rsidP="004A3561">
      <w:pPr>
        <w:autoSpaceDE w:val="0"/>
        <w:autoSpaceDN w:val="0"/>
        <w:adjustRightInd w:val="0"/>
        <w:rPr>
          <w:b/>
          <w:bCs/>
          <w:i/>
          <w:iCs/>
          <w:strike/>
          <w:color w:val="FF0000"/>
          <w:szCs w:val="24"/>
        </w:rPr>
      </w:pPr>
      <w:r w:rsidRPr="00CB1DB2">
        <w:rPr>
          <w:b/>
          <w:bCs/>
          <w:i/>
          <w:iCs/>
          <w:color w:val="FF0000"/>
          <w:szCs w:val="24"/>
        </w:rPr>
        <w:t>O</w:t>
      </w:r>
      <w:r w:rsidRPr="00BE153F">
        <w:rPr>
          <w:b/>
          <w:bCs/>
          <w:i/>
          <w:iCs/>
          <w:strike/>
          <w:color w:val="FF0000"/>
          <w:szCs w:val="24"/>
        </w:rPr>
        <w:t xml:space="preserve">:  2019 – </w:t>
      </w:r>
      <w:proofErr w:type="gramStart"/>
      <w:r w:rsidRPr="00BE153F">
        <w:rPr>
          <w:b/>
          <w:bCs/>
          <w:i/>
          <w:iCs/>
          <w:strike/>
          <w:color w:val="FF0000"/>
          <w:szCs w:val="24"/>
        </w:rPr>
        <w:t>15  (</w:t>
      </w:r>
      <w:proofErr w:type="gramEnd"/>
      <w:r w:rsidRPr="00BE153F">
        <w:rPr>
          <w:b/>
          <w:bCs/>
          <w:i/>
          <w:iCs/>
          <w:strike/>
          <w:color w:val="FF0000"/>
          <w:szCs w:val="24"/>
        </w:rPr>
        <w:t xml:space="preserve"> First  Reading 05-21-19 – rewritten) Second Reading 06-05-2019</w:t>
      </w:r>
      <w:r w:rsidR="00CB1DB2" w:rsidRPr="00BE153F">
        <w:rPr>
          <w:b/>
          <w:bCs/>
          <w:i/>
          <w:iCs/>
          <w:strike/>
          <w:color w:val="FF0000"/>
          <w:szCs w:val="24"/>
        </w:rPr>
        <w:t xml:space="preserve">  - TABLED FOR RE-WRITE</w:t>
      </w:r>
    </w:p>
    <w:p w14:paraId="5DD6ACD0" w14:textId="601C686C" w:rsidR="00B7302F" w:rsidRPr="005224F2" w:rsidRDefault="004A3561" w:rsidP="005224F2">
      <w:pPr>
        <w:autoSpaceDE w:val="0"/>
        <w:autoSpaceDN w:val="0"/>
        <w:adjustRightInd w:val="0"/>
        <w:ind w:right="720"/>
        <w:rPr>
          <w:bCs/>
          <w:i/>
          <w:iCs/>
          <w:strike/>
          <w:color w:val="000000"/>
          <w:szCs w:val="24"/>
        </w:rPr>
      </w:pPr>
      <w:r w:rsidRPr="00BE153F">
        <w:rPr>
          <w:bCs/>
          <w:i/>
          <w:iCs/>
          <w:strike/>
          <w:color w:val="000000"/>
          <w:szCs w:val="24"/>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6E0B45D5" w14:textId="16DD0EB1" w:rsidR="00B7302F" w:rsidRDefault="00B7302F" w:rsidP="00334BCF">
      <w:r>
        <w:t>12</w:t>
      </w:r>
      <w:r>
        <w:rPr>
          <w:sz w:val="24"/>
          <w:szCs w:val="24"/>
        </w:rPr>
        <w:t>.</w:t>
      </w:r>
      <w:r>
        <w:rPr>
          <w:sz w:val="24"/>
          <w:szCs w:val="24"/>
        </w:rPr>
        <w:tab/>
      </w:r>
      <w:r w:rsidRPr="00B520F3">
        <w:rPr>
          <w:b/>
          <w:sz w:val="24"/>
          <w:szCs w:val="24"/>
          <w:u w:val="single"/>
        </w:rPr>
        <w:t>ORDINANCES – FIRST READING</w:t>
      </w:r>
      <w:r>
        <w:t xml:space="preserve">   </w:t>
      </w:r>
      <w:r w:rsidR="00FA216B">
        <w:t xml:space="preserve">- </w:t>
      </w:r>
    </w:p>
    <w:p w14:paraId="2A561D40" w14:textId="5FB0590C" w:rsidR="00C17B01" w:rsidRDefault="00C17B01" w:rsidP="00C17B01">
      <w:pPr>
        <w:tabs>
          <w:tab w:val="left" w:pos="-1440"/>
          <w:tab w:val="left" w:pos="-720"/>
          <w:tab w:val="left" w:pos="1440"/>
          <w:tab w:val="left" w:pos="4608"/>
        </w:tabs>
        <w:suppressAutoHyphens/>
        <w:spacing w:after="0"/>
        <w:ind w:right="1440"/>
        <w:jc w:val="both"/>
        <w:rPr>
          <w:rFonts w:eastAsia="Times New Roman"/>
          <w:b/>
          <w:snapToGrid w:val="0"/>
          <w:spacing w:val="-3"/>
          <w:sz w:val="24"/>
          <w:szCs w:val="20"/>
        </w:rPr>
      </w:pPr>
      <w:r w:rsidRPr="00C17B01">
        <w:rPr>
          <w:rFonts w:eastAsia="Times New Roman"/>
          <w:b/>
          <w:snapToGrid w:val="0"/>
          <w:spacing w:val="-3"/>
          <w:sz w:val="24"/>
          <w:szCs w:val="20"/>
        </w:rPr>
        <w:t>O:   2019-17</w:t>
      </w:r>
      <w:r>
        <w:rPr>
          <w:rFonts w:eastAsia="Times New Roman"/>
          <w:b/>
          <w:snapToGrid w:val="0"/>
          <w:spacing w:val="-3"/>
          <w:sz w:val="24"/>
          <w:szCs w:val="20"/>
        </w:rPr>
        <w:t xml:space="preserve"> (First Reading 06-18-2019)</w:t>
      </w:r>
    </w:p>
    <w:p w14:paraId="0B551A72" w14:textId="77777777" w:rsidR="00C17B01" w:rsidRPr="00C17B01" w:rsidRDefault="00C17B01" w:rsidP="00C17B01">
      <w:pPr>
        <w:tabs>
          <w:tab w:val="left" w:pos="-1440"/>
          <w:tab w:val="left" w:pos="-720"/>
          <w:tab w:val="left" w:pos="1440"/>
          <w:tab w:val="left" w:pos="4608"/>
        </w:tabs>
        <w:suppressAutoHyphens/>
        <w:spacing w:after="0"/>
        <w:ind w:right="1440"/>
        <w:jc w:val="both"/>
        <w:rPr>
          <w:rFonts w:eastAsia="Times New Roman"/>
          <w:b/>
          <w:snapToGrid w:val="0"/>
          <w:spacing w:val="-3"/>
          <w:sz w:val="24"/>
          <w:szCs w:val="20"/>
        </w:rPr>
      </w:pPr>
    </w:p>
    <w:p w14:paraId="5BB2652F" w14:textId="6BE18299" w:rsidR="00C17B01" w:rsidRPr="00C17B01" w:rsidRDefault="00C17B01" w:rsidP="00C17B01">
      <w:pPr>
        <w:tabs>
          <w:tab w:val="left" w:pos="-1440"/>
          <w:tab w:val="left" w:pos="-720"/>
          <w:tab w:val="left" w:pos="1440"/>
          <w:tab w:val="left" w:pos="4608"/>
        </w:tabs>
        <w:suppressAutoHyphens/>
        <w:spacing w:after="0"/>
        <w:ind w:left="720" w:right="1440"/>
        <w:jc w:val="both"/>
        <w:rPr>
          <w:rFonts w:eastAsia="Times New Roman"/>
          <w:bCs/>
          <w:snapToGrid w:val="0"/>
          <w:spacing w:val="-3"/>
          <w:sz w:val="24"/>
          <w:szCs w:val="20"/>
        </w:rPr>
      </w:pPr>
      <w:r w:rsidRPr="00C17B01">
        <w:rPr>
          <w:rFonts w:eastAsia="Times New Roman"/>
          <w:bCs/>
          <w:snapToGrid w:val="0"/>
          <w:spacing w:val="-3"/>
          <w:sz w:val="24"/>
          <w:szCs w:val="20"/>
        </w:rPr>
        <w:t>BOND ORDINANCE PROVIDING FOR VARIOUS 2019 CAPITAL IMPROVEMENTS, BY AND IN THE TOWN OF PHILLIPSBURG, IN THE COUNTY OF WARREN, STATE OF NEW JERSEY; APPROPRIATING $1,131,432 THEREFOR AND AUTHORIZING THE ISSUANCE OF $1,074,860 BONDS OR NOTES OF THE TOWN TO FINANCE PART OF THE COST THEREOF</w:t>
      </w:r>
    </w:p>
    <w:p w14:paraId="27B34F11" w14:textId="77777777" w:rsidR="0099377E" w:rsidRDefault="0099377E" w:rsidP="00B7302F"/>
    <w:p w14:paraId="694D751C" w14:textId="7337332E" w:rsidR="00B7302F" w:rsidRPr="00B7302F" w:rsidRDefault="00B7302F" w:rsidP="00B7302F">
      <w:r w:rsidRPr="00E31980">
        <w:t>1</w:t>
      </w:r>
      <w:r>
        <w:t>3</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proofErr w:type="gramStart"/>
      <w:r w:rsidRPr="00AD0A2C">
        <w:rPr>
          <w:rFonts w:eastAsia="Times New Roman"/>
          <w:color w:val="000000"/>
          <w:spacing w:val="-2"/>
          <w:sz w:val="24"/>
        </w:rPr>
        <w:t>*</w:t>
      </w:r>
      <w:r>
        <w:rPr>
          <w:rFonts w:eastAsia="Times New Roman"/>
          <w:b/>
          <w:color w:val="000000"/>
          <w:spacing w:val="-2"/>
          <w:sz w:val="24"/>
          <w:u w:val="single"/>
        </w:rPr>
        <w:t xml:space="preserve"> </w:t>
      </w:r>
      <w:r>
        <w:t xml:space="preserve"> *</w:t>
      </w:r>
      <w:proofErr w:type="gramEnd"/>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24C5E814" w14:textId="77777777" w:rsidR="00A82E34" w:rsidRPr="00A82E34" w:rsidRDefault="00A82E34" w:rsidP="00A82E34">
      <w:pPr>
        <w:rPr>
          <w:b/>
          <w:bCs/>
          <w:sz w:val="24"/>
          <w:szCs w:val="24"/>
        </w:rPr>
      </w:pPr>
      <w:r w:rsidRPr="00A82E34">
        <w:rPr>
          <w:b/>
          <w:bCs/>
          <w:sz w:val="24"/>
          <w:szCs w:val="24"/>
        </w:rPr>
        <w:t>R:  2019-95</w:t>
      </w:r>
    </w:p>
    <w:p w14:paraId="549F437B" w14:textId="09D1129C" w:rsidR="00A82E34" w:rsidRPr="00A82E34" w:rsidRDefault="00A82E34" w:rsidP="00A82E34">
      <w:r w:rsidRPr="00A82E34">
        <w:t>A RESOLUTION PROVIDING FOR THE INSERTION OF SPECIAL ITEM OF REVENUE IN THE BUDGET OF ANY COUNTY OR MUNICIPALITY PURSUANT TO N.J.S. 40A:4-87(CHAPTER 159, P.L. 1948)</w:t>
      </w:r>
    </w:p>
    <w:p w14:paraId="55637704" w14:textId="77777777" w:rsidR="00046ED6" w:rsidRPr="00A030AB" w:rsidRDefault="00046ED6" w:rsidP="00046ED6">
      <w:pPr>
        <w:rPr>
          <w:b/>
          <w:bCs/>
          <w:sz w:val="24"/>
          <w:szCs w:val="24"/>
        </w:rPr>
      </w:pPr>
      <w:r w:rsidRPr="00A030AB">
        <w:rPr>
          <w:b/>
          <w:bCs/>
          <w:sz w:val="24"/>
          <w:szCs w:val="24"/>
        </w:rPr>
        <w:t xml:space="preserve">R:  2019-96 </w:t>
      </w:r>
    </w:p>
    <w:p w14:paraId="085B002B" w14:textId="3CDEEAD9" w:rsidR="00A2723F" w:rsidRPr="005224F2" w:rsidRDefault="00046ED6" w:rsidP="006C1DE7">
      <w:pPr>
        <w:rPr>
          <w:bCs/>
        </w:rPr>
      </w:pPr>
      <w:r w:rsidRPr="00046ED6">
        <w:rPr>
          <w:bCs/>
        </w:rPr>
        <w:t xml:space="preserve">RESOLUTION OF THE TOWN OF PHILLIPSBURG, COUNTY OF WARREN, STATE OF NEW JERSEY AUTHORIZING THE AWARD OF A CONTRACT TO JEWELL COMPUTING SOLUTIONS </w:t>
      </w:r>
    </w:p>
    <w:p w14:paraId="2A94D9FF" w14:textId="78A53551" w:rsidR="006C1DE7" w:rsidRPr="006C1DE7" w:rsidRDefault="006C1DE7" w:rsidP="006C1DE7">
      <w:pPr>
        <w:rPr>
          <w:b/>
          <w:bCs/>
        </w:rPr>
      </w:pPr>
      <w:r w:rsidRPr="006C1DE7">
        <w:rPr>
          <w:b/>
          <w:bCs/>
        </w:rPr>
        <w:t>R:  2019 - 97</w:t>
      </w:r>
    </w:p>
    <w:p w14:paraId="797026B1" w14:textId="68482927" w:rsidR="006C1DE7" w:rsidRPr="00BE153F" w:rsidRDefault="006C1DE7" w:rsidP="00BE153F">
      <w:r w:rsidRPr="006C1DE7">
        <w:t>A RESOLUTION APPROVING 2019-2020 LIQUOR LICENSES</w:t>
      </w:r>
      <w:r>
        <w:t xml:space="preserve"> </w:t>
      </w:r>
      <w:r w:rsidRPr="006C1DE7">
        <w:t>WITHIN TOWN OF PHILLIPSBURG</w:t>
      </w:r>
    </w:p>
    <w:p w14:paraId="2BED062E" w14:textId="77777777" w:rsidR="005224F2" w:rsidRDefault="005224F2" w:rsidP="006C1DE7">
      <w:pPr>
        <w:autoSpaceDE w:val="0"/>
        <w:autoSpaceDN w:val="0"/>
        <w:adjustRightInd w:val="0"/>
        <w:jc w:val="both"/>
        <w:rPr>
          <w:b/>
          <w:bCs/>
          <w:color w:val="000000"/>
        </w:rPr>
      </w:pPr>
    </w:p>
    <w:p w14:paraId="545D0B25" w14:textId="77777777" w:rsidR="005224F2" w:rsidRDefault="005224F2" w:rsidP="006C1DE7">
      <w:pPr>
        <w:autoSpaceDE w:val="0"/>
        <w:autoSpaceDN w:val="0"/>
        <w:adjustRightInd w:val="0"/>
        <w:jc w:val="both"/>
        <w:rPr>
          <w:b/>
          <w:bCs/>
          <w:color w:val="000000"/>
        </w:rPr>
      </w:pPr>
    </w:p>
    <w:p w14:paraId="4E36183C" w14:textId="77777777" w:rsidR="005224F2" w:rsidRDefault="005224F2" w:rsidP="006C1DE7">
      <w:pPr>
        <w:autoSpaceDE w:val="0"/>
        <w:autoSpaceDN w:val="0"/>
        <w:adjustRightInd w:val="0"/>
        <w:jc w:val="both"/>
        <w:rPr>
          <w:b/>
          <w:bCs/>
          <w:color w:val="000000"/>
        </w:rPr>
      </w:pPr>
    </w:p>
    <w:p w14:paraId="62A6EDD5" w14:textId="10815F6A" w:rsidR="006C1DE7" w:rsidRPr="006C1DE7" w:rsidRDefault="006C1DE7" w:rsidP="006C1DE7">
      <w:pPr>
        <w:autoSpaceDE w:val="0"/>
        <w:autoSpaceDN w:val="0"/>
        <w:adjustRightInd w:val="0"/>
        <w:jc w:val="both"/>
        <w:rPr>
          <w:b/>
          <w:bCs/>
          <w:color w:val="000000"/>
        </w:rPr>
      </w:pPr>
      <w:bookmarkStart w:id="0" w:name="_GoBack"/>
      <w:bookmarkEnd w:id="0"/>
      <w:r w:rsidRPr="006C1DE7">
        <w:rPr>
          <w:b/>
          <w:bCs/>
          <w:color w:val="000000"/>
        </w:rPr>
        <w:lastRenderedPageBreak/>
        <w:t>R-2019 - 98</w:t>
      </w:r>
    </w:p>
    <w:p w14:paraId="249A1C47" w14:textId="77777777" w:rsidR="006C1DE7" w:rsidRPr="006C1DE7" w:rsidRDefault="006C1DE7" w:rsidP="006C1DE7">
      <w:pPr>
        <w:autoSpaceDE w:val="0"/>
        <w:autoSpaceDN w:val="0"/>
        <w:adjustRightInd w:val="0"/>
        <w:ind w:right="1080"/>
        <w:jc w:val="both"/>
        <w:rPr>
          <w:color w:val="000000"/>
        </w:rPr>
      </w:pPr>
      <w:r w:rsidRPr="006C1DE7">
        <w:rPr>
          <w:color w:val="000000"/>
        </w:rPr>
        <w:t>RESOLUTION AUTHORIZING AWARD OF A CONTRACT FOR PROFESSIONAL SERVICES WITH REMINGTON &amp; VERNICK ENGINEERS (RVE) FOR SERVICES RELATED TO THE PHILLIPSBURG WASTEWATER TREATMENT PLANT FOR BID DOCUMENT PREPARATION AND SOLICITATION OF SPARE PARTS</w:t>
      </w:r>
    </w:p>
    <w:p w14:paraId="18E3C20A" w14:textId="37277F76" w:rsidR="006C1DE7" w:rsidRPr="006C1DE7" w:rsidRDefault="006C1DE7" w:rsidP="006C1DE7">
      <w:pPr>
        <w:pStyle w:val="Heading1"/>
        <w:rPr>
          <w:rFonts w:ascii="Times New Roman" w:hAnsi="Times New Roman"/>
          <w:b/>
          <w:color w:val="auto"/>
          <w:sz w:val="22"/>
          <w:szCs w:val="22"/>
        </w:rPr>
      </w:pPr>
      <w:r w:rsidRPr="006C1DE7">
        <w:rPr>
          <w:rFonts w:ascii="Times New Roman" w:hAnsi="Times New Roman"/>
          <w:b/>
          <w:color w:val="auto"/>
          <w:sz w:val="22"/>
          <w:szCs w:val="22"/>
        </w:rPr>
        <w:t>R:  2019</w:t>
      </w:r>
      <w:r>
        <w:rPr>
          <w:rFonts w:ascii="Times New Roman" w:hAnsi="Times New Roman"/>
          <w:b/>
          <w:color w:val="auto"/>
          <w:sz w:val="22"/>
          <w:szCs w:val="22"/>
        </w:rPr>
        <w:t xml:space="preserve"> </w:t>
      </w:r>
      <w:r w:rsidRPr="006C1DE7">
        <w:rPr>
          <w:rFonts w:ascii="Times New Roman" w:hAnsi="Times New Roman"/>
          <w:b/>
          <w:color w:val="auto"/>
          <w:sz w:val="22"/>
          <w:szCs w:val="22"/>
        </w:rPr>
        <w:t>-</w:t>
      </w:r>
      <w:r>
        <w:rPr>
          <w:rFonts w:ascii="Times New Roman" w:hAnsi="Times New Roman"/>
          <w:b/>
          <w:color w:val="auto"/>
          <w:sz w:val="22"/>
          <w:szCs w:val="22"/>
        </w:rPr>
        <w:t xml:space="preserve"> </w:t>
      </w:r>
      <w:r w:rsidRPr="006C1DE7">
        <w:rPr>
          <w:rFonts w:ascii="Times New Roman" w:hAnsi="Times New Roman"/>
          <w:b/>
          <w:color w:val="auto"/>
          <w:sz w:val="22"/>
          <w:szCs w:val="22"/>
        </w:rPr>
        <w:t>99</w:t>
      </w:r>
    </w:p>
    <w:p w14:paraId="27562954" w14:textId="0EC878EF" w:rsidR="00BE153F" w:rsidRDefault="006C1DE7" w:rsidP="006C1DE7">
      <w:pPr>
        <w:rPr>
          <w:bCs/>
        </w:rPr>
      </w:pPr>
      <w:r w:rsidRPr="006C1DE7">
        <w:rPr>
          <w:bCs/>
        </w:rPr>
        <w:t>A RESOLUTION IMPOSING LIEN FOR</w:t>
      </w:r>
      <w:r>
        <w:rPr>
          <w:bCs/>
        </w:rPr>
        <w:t xml:space="preserve"> </w:t>
      </w:r>
      <w:r w:rsidRPr="006C1DE7">
        <w:rPr>
          <w:bCs/>
        </w:rPr>
        <w:t>MUNICIPAL SERVICES</w:t>
      </w:r>
    </w:p>
    <w:p w14:paraId="3CDA8056" w14:textId="77777777" w:rsidR="001B7EC4" w:rsidRPr="001B7EC4" w:rsidRDefault="001B7EC4" w:rsidP="001B7EC4">
      <w:pPr>
        <w:rPr>
          <w:b/>
          <w:bCs/>
        </w:rPr>
      </w:pPr>
      <w:r w:rsidRPr="001B7EC4">
        <w:rPr>
          <w:b/>
          <w:bCs/>
        </w:rPr>
        <w:t>R:  2019-100</w:t>
      </w:r>
    </w:p>
    <w:p w14:paraId="7D72E640" w14:textId="26222A6B" w:rsidR="001B7EC4" w:rsidRDefault="001B7EC4" w:rsidP="001B7EC4">
      <w:r w:rsidRPr="001B7EC4">
        <w:t>A RESOLUTION SUPPORTING DISCHARGE OF FIREWORKS AT OLE TOWN FESTIVAL</w:t>
      </w:r>
    </w:p>
    <w:p w14:paraId="569126D0" w14:textId="77777777" w:rsidR="004052D7" w:rsidRPr="004052D7" w:rsidRDefault="004052D7" w:rsidP="004052D7">
      <w:pPr>
        <w:rPr>
          <w:b/>
          <w:bCs/>
        </w:rPr>
      </w:pPr>
      <w:r w:rsidRPr="004052D7">
        <w:rPr>
          <w:b/>
          <w:bCs/>
        </w:rPr>
        <w:t>R: 2019-101</w:t>
      </w:r>
    </w:p>
    <w:p w14:paraId="3472F38E" w14:textId="087A8D96" w:rsidR="00CD2999" w:rsidRPr="005224F2" w:rsidRDefault="004052D7" w:rsidP="00B7302F">
      <w:r w:rsidRPr="004052D7">
        <w:t>A RESOLUTION PROVIDING FOR RENEWAL OF</w:t>
      </w:r>
      <w:r>
        <w:t xml:space="preserve"> </w:t>
      </w:r>
      <w:r w:rsidRPr="004052D7">
        <w:t>ENTERTAINMENT LICENSE</w:t>
      </w:r>
    </w:p>
    <w:p w14:paraId="775626A9" w14:textId="7B2779A7" w:rsidR="00B7302F" w:rsidRPr="002C3551" w:rsidRDefault="00B7302F" w:rsidP="00B7302F">
      <w:pPr>
        <w:rPr>
          <w:rFonts w:eastAsia="Times New Roman"/>
          <w:b/>
          <w:color w:val="000000"/>
          <w:sz w:val="24"/>
          <w:u w:val="single"/>
        </w:rPr>
      </w:pPr>
      <w:r>
        <w:rPr>
          <w:rFonts w:eastAsia="Times New Roman"/>
          <w:color w:val="000000"/>
          <w:sz w:val="24"/>
        </w:rPr>
        <w:t>14</w:t>
      </w:r>
      <w:r w:rsidRPr="00DA7052">
        <w:rPr>
          <w:rFonts w:eastAsia="Times New Roman"/>
          <w:color w:val="000000"/>
          <w:sz w:val="24"/>
        </w:rPr>
        <w:t>.</w:t>
      </w:r>
      <w:r w:rsidRPr="00C037C3">
        <w:rPr>
          <w:rFonts w:eastAsia="Times New Roman"/>
          <w:b/>
          <w:color w:val="000000"/>
          <w:sz w:val="24"/>
        </w:rPr>
        <w:tab/>
      </w:r>
      <w:r>
        <w:rPr>
          <w:rFonts w:eastAsia="Times New Roman"/>
          <w:b/>
          <w:color w:val="000000"/>
          <w:sz w:val="24"/>
          <w:u w:val="single"/>
        </w:rPr>
        <w:t xml:space="preserve">OLD BUSINESS – also including any tabled items from previous meeting </w:t>
      </w:r>
      <w:bookmarkStart w:id="1" w:name="_Hlk525987508"/>
    </w:p>
    <w:p w14:paraId="228BD6F7" w14:textId="14A8188A" w:rsidR="00C17B01" w:rsidRPr="008B0E44" w:rsidRDefault="00C17B01" w:rsidP="00C17B01">
      <w:pPr>
        <w:autoSpaceDE w:val="0"/>
        <w:autoSpaceDN w:val="0"/>
        <w:adjustRightInd w:val="0"/>
        <w:ind w:firstLine="720"/>
        <w:rPr>
          <w:b/>
          <w:bCs/>
          <w:color w:val="000000"/>
          <w:szCs w:val="24"/>
        </w:rPr>
      </w:pPr>
      <w:r>
        <w:rPr>
          <w:b/>
          <w:bCs/>
          <w:color w:val="000000"/>
          <w:szCs w:val="24"/>
        </w:rPr>
        <w:t>R:  2019-86 – tabled 06-05-19 for contract review</w:t>
      </w:r>
    </w:p>
    <w:p w14:paraId="6E68726B" w14:textId="60967A26" w:rsidR="004A3561" w:rsidRPr="005224F2" w:rsidRDefault="00C17B01" w:rsidP="005224F2">
      <w:pPr>
        <w:autoSpaceDE w:val="0"/>
        <w:autoSpaceDN w:val="0"/>
        <w:adjustRightInd w:val="0"/>
        <w:ind w:left="720"/>
        <w:rPr>
          <w:color w:val="000000"/>
          <w:szCs w:val="24"/>
        </w:rPr>
      </w:pPr>
      <w:r w:rsidRPr="00C17B01">
        <w:rPr>
          <w:color w:val="000000"/>
          <w:szCs w:val="24"/>
        </w:rPr>
        <w:t>A RESOLUTION OF THE TOWN OF PHILLIPSBURG, COUNTY OF WARREN, STATE OF NEW JERSEY, AUTHORIZING THE EXECUTION OF AN AGREEMENT WITH NO NONSENSE NEUTERING FOR THE PROVISION OF TRAP, NEUTER AND RELEASE SERVICES FOR THE TOWN OF PHILLIPSBURG</w:t>
      </w:r>
      <w:bookmarkEnd w:id="1"/>
    </w:p>
    <w:p w14:paraId="3149E674" w14:textId="6662D1FF"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B7302F">
        <w:rPr>
          <w:rFonts w:eastAsia="Times New Roman"/>
          <w:snapToGrid w:val="0"/>
          <w:spacing w:val="-3"/>
          <w:sz w:val="24"/>
          <w:szCs w:val="20"/>
        </w:rPr>
        <w:t>5</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5A67668A"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B7302F">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5DF82B55" w:rsidR="00E96752" w:rsidRDefault="00BD770D" w:rsidP="001A1547">
      <w:pPr>
        <w:rPr>
          <w:sz w:val="24"/>
          <w:szCs w:val="24"/>
        </w:rPr>
      </w:pPr>
      <w:r>
        <w:rPr>
          <w:sz w:val="24"/>
          <w:szCs w:val="24"/>
        </w:rPr>
        <w:t>1</w:t>
      </w:r>
      <w:r w:rsidR="00B7302F">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5F83B578" w:rsidR="00547584" w:rsidRDefault="00334BCF" w:rsidP="0018125D">
      <w:pPr>
        <w:rPr>
          <w:b/>
          <w:sz w:val="24"/>
          <w:szCs w:val="24"/>
          <w:u w:val="single"/>
        </w:rPr>
      </w:pPr>
      <w:r>
        <w:rPr>
          <w:sz w:val="24"/>
          <w:szCs w:val="24"/>
        </w:rPr>
        <w:t>1</w:t>
      </w:r>
      <w:r w:rsidR="00B7302F">
        <w:rPr>
          <w:sz w:val="24"/>
          <w:szCs w:val="24"/>
        </w:rPr>
        <w:t>6</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6702BE0A" w14:textId="3E0BFA56" w:rsidR="005327D3" w:rsidRPr="005327D3" w:rsidRDefault="005327D3" w:rsidP="005327D3">
      <w:pPr>
        <w:spacing w:after="0"/>
        <w:ind w:left="720"/>
        <w:jc w:val="both"/>
        <w:rPr>
          <w:rFonts w:eastAsiaTheme="minorHAnsi"/>
          <w:sz w:val="28"/>
          <w:szCs w:val="28"/>
        </w:rPr>
      </w:pPr>
      <w:r w:rsidRPr="005327D3">
        <w:rPr>
          <w:rFonts w:eastAsiaTheme="minorHAnsi"/>
          <w:sz w:val="28"/>
          <w:szCs w:val="28"/>
        </w:rPr>
        <w:t>Approval for Raffle License No. RL: 12</w:t>
      </w:r>
      <w:r>
        <w:rPr>
          <w:rFonts w:eastAsiaTheme="minorHAnsi"/>
          <w:sz w:val="28"/>
          <w:szCs w:val="28"/>
        </w:rPr>
        <w:t>88</w:t>
      </w:r>
      <w:r w:rsidRPr="005327D3">
        <w:rPr>
          <w:rFonts w:eastAsiaTheme="minorHAnsi"/>
          <w:sz w:val="28"/>
          <w:szCs w:val="28"/>
        </w:rPr>
        <w:t xml:space="preserve"> &amp; RL:  12</w:t>
      </w:r>
      <w:r>
        <w:rPr>
          <w:rFonts w:eastAsiaTheme="minorHAnsi"/>
          <w:sz w:val="28"/>
          <w:szCs w:val="28"/>
        </w:rPr>
        <w:t>89</w:t>
      </w:r>
      <w:r w:rsidRPr="005327D3">
        <w:rPr>
          <w:rFonts w:eastAsiaTheme="minorHAnsi"/>
          <w:sz w:val="28"/>
          <w:szCs w:val="28"/>
        </w:rPr>
        <w:t xml:space="preserve"> issued to The Garnet Boosterettes for a 50/50 on premise raffle to be conducted on:</w:t>
      </w:r>
      <w:r w:rsidRPr="005327D3">
        <w:rPr>
          <w:rFonts w:eastAsiaTheme="minorHAnsi"/>
          <w:sz w:val="28"/>
          <w:szCs w:val="28"/>
        </w:rPr>
        <w:tab/>
      </w:r>
    </w:p>
    <w:p w14:paraId="4CDED397" w14:textId="017B2365" w:rsidR="005327D3" w:rsidRDefault="005327D3" w:rsidP="005327D3">
      <w:pPr>
        <w:spacing w:after="0"/>
        <w:ind w:left="720"/>
        <w:jc w:val="both"/>
        <w:rPr>
          <w:rFonts w:eastAsiaTheme="minorHAnsi"/>
          <w:b/>
          <w:sz w:val="28"/>
          <w:szCs w:val="28"/>
        </w:rPr>
      </w:pPr>
      <w:r>
        <w:rPr>
          <w:rFonts w:eastAsiaTheme="minorHAnsi"/>
          <w:b/>
          <w:sz w:val="28"/>
          <w:szCs w:val="28"/>
        </w:rPr>
        <w:t>September 20, &amp; 27, 2019; October 11 &amp; 25, 2019</w:t>
      </w:r>
    </w:p>
    <w:p w14:paraId="7D64785C" w14:textId="020A9303" w:rsidR="005327D3" w:rsidRPr="005327D3" w:rsidRDefault="005327D3" w:rsidP="005327D3">
      <w:pPr>
        <w:spacing w:after="0"/>
        <w:ind w:left="720"/>
        <w:jc w:val="both"/>
        <w:rPr>
          <w:rFonts w:eastAsiaTheme="minorHAnsi"/>
          <w:sz w:val="28"/>
          <w:szCs w:val="28"/>
        </w:rPr>
      </w:pPr>
      <w:r>
        <w:rPr>
          <w:rFonts w:eastAsiaTheme="minorHAnsi"/>
          <w:b/>
          <w:sz w:val="28"/>
          <w:szCs w:val="28"/>
        </w:rPr>
        <w:t xml:space="preserve">November 08 &amp; 15 &amp; 22, 2019 </w:t>
      </w:r>
      <w:r w:rsidRPr="005327D3">
        <w:rPr>
          <w:rFonts w:eastAsiaTheme="minorHAnsi"/>
          <w:sz w:val="28"/>
          <w:szCs w:val="28"/>
        </w:rPr>
        <w:t>between the hours of 5:30-7:30 PM</w:t>
      </w:r>
      <w:r w:rsidRPr="005327D3">
        <w:rPr>
          <w:rFonts w:asciiTheme="minorHAnsi" w:eastAsiaTheme="minorHAnsi" w:hAnsiTheme="minorHAnsi" w:cstheme="minorBidi"/>
        </w:rPr>
        <w:t>.</w:t>
      </w:r>
    </w:p>
    <w:p w14:paraId="126A51AB" w14:textId="77777777" w:rsidR="005327D3" w:rsidRPr="005327D3" w:rsidRDefault="005327D3" w:rsidP="005327D3">
      <w:pPr>
        <w:spacing w:after="0"/>
        <w:rPr>
          <w:b/>
          <w:sz w:val="24"/>
          <w:szCs w:val="24"/>
        </w:rPr>
      </w:pPr>
    </w:p>
    <w:p w14:paraId="13CBC47F" w14:textId="3A18A9F0" w:rsidR="005327D3" w:rsidRPr="005327D3" w:rsidRDefault="005327D3" w:rsidP="005327D3">
      <w:pPr>
        <w:spacing w:after="0"/>
        <w:ind w:left="720"/>
        <w:jc w:val="both"/>
        <w:rPr>
          <w:rFonts w:eastAsiaTheme="minorHAnsi"/>
          <w:sz w:val="28"/>
          <w:szCs w:val="28"/>
        </w:rPr>
      </w:pPr>
      <w:r w:rsidRPr="005327D3">
        <w:rPr>
          <w:rFonts w:eastAsiaTheme="minorHAnsi"/>
          <w:sz w:val="28"/>
          <w:szCs w:val="28"/>
        </w:rPr>
        <w:t>Approval for Raffle License No. RL: 12</w:t>
      </w:r>
      <w:r>
        <w:rPr>
          <w:rFonts w:eastAsiaTheme="minorHAnsi"/>
          <w:sz w:val="28"/>
          <w:szCs w:val="28"/>
        </w:rPr>
        <w:t>90</w:t>
      </w:r>
      <w:r w:rsidRPr="005327D3">
        <w:rPr>
          <w:rFonts w:eastAsiaTheme="minorHAnsi"/>
          <w:sz w:val="28"/>
          <w:szCs w:val="28"/>
        </w:rPr>
        <w:t xml:space="preserve"> issued to the Garnet Boosterettes for an off -premise raffle </w:t>
      </w:r>
      <w:r>
        <w:rPr>
          <w:rFonts w:eastAsiaTheme="minorHAnsi"/>
          <w:sz w:val="28"/>
          <w:szCs w:val="28"/>
        </w:rPr>
        <w:t>October 26, 2019.</w:t>
      </w:r>
      <w:r w:rsidRPr="005327D3">
        <w:rPr>
          <w:rFonts w:eastAsiaTheme="minorHAnsi"/>
          <w:sz w:val="28"/>
          <w:szCs w:val="28"/>
        </w:rPr>
        <w:t xml:space="preserve"> </w:t>
      </w:r>
    </w:p>
    <w:p w14:paraId="5AD5AC4F" w14:textId="5B6E3928" w:rsidR="005F7C4F" w:rsidRDefault="005F7C4F" w:rsidP="0018125D">
      <w:pPr>
        <w:rPr>
          <w:bCs/>
          <w:sz w:val="24"/>
          <w:szCs w:val="24"/>
        </w:rPr>
      </w:pPr>
    </w:p>
    <w:p w14:paraId="113981B2" w14:textId="66DC0EB1" w:rsidR="00C70072" w:rsidRPr="005327D3" w:rsidRDefault="00C70072" w:rsidP="001A1547">
      <w:pPr>
        <w:rPr>
          <w:bCs/>
          <w:sz w:val="24"/>
          <w:szCs w:val="24"/>
        </w:rPr>
      </w:pPr>
    </w:p>
    <w:p w14:paraId="03595069" w14:textId="38F65A0A" w:rsidR="001A1547" w:rsidRDefault="00334BCF" w:rsidP="001A1547">
      <w:pPr>
        <w:rPr>
          <w:rFonts w:eastAsia="Times New Roman"/>
          <w:b/>
          <w:color w:val="000000"/>
          <w:sz w:val="24"/>
          <w:u w:val="single"/>
        </w:rPr>
      </w:pPr>
      <w:r>
        <w:rPr>
          <w:rFonts w:eastAsia="Times New Roman"/>
          <w:color w:val="000000"/>
          <w:sz w:val="24"/>
        </w:rPr>
        <w:lastRenderedPageBreak/>
        <w:t>1</w:t>
      </w:r>
      <w:r w:rsidR="00B7302F">
        <w:rPr>
          <w:rFonts w:eastAsia="Times New Roman"/>
          <w:color w:val="000000"/>
          <w:sz w:val="24"/>
        </w:rPr>
        <w:t>7</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2"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71D896B8"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2"/>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60FC4C0B" w:rsidR="001A1547" w:rsidRPr="001917E5" w:rsidRDefault="00334BCF"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18</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A01EB"/>
    <w:multiLevelType w:val="hybridMultilevel"/>
    <w:tmpl w:val="8AFC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23D7B"/>
    <w:multiLevelType w:val="hybridMultilevel"/>
    <w:tmpl w:val="931CF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16"/>
  </w:num>
  <w:num w:numId="11">
    <w:abstractNumId w:val="6"/>
  </w:num>
  <w:num w:numId="12">
    <w:abstractNumId w:val="13"/>
  </w:num>
  <w:num w:numId="13">
    <w:abstractNumId w:val="21"/>
  </w:num>
  <w:num w:numId="14">
    <w:abstractNumId w:val="3"/>
  </w:num>
  <w:num w:numId="15">
    <w:abstractNumId w:val="20"/>
  </w:num>
  <w:num w:numId="16">
    <w:abstractNumId w:val="14"/>
  </w:num>
  <w:num w:numId="17">
    <w:abstractNumId w:val="22"/>
  </w:num>
  <w:num w:numId="18">
    <w:abstractNumId w:val="16"/>
  </w:num>
  <w:num w:numId="19">
    <w:abstractNumId w:val="4"/>
  </w:num>
  <w:num w:numId="20">
    <w:abstractNumId w:val="0"/>
  </w:num>
  <w:num w:numId="21">
    <w:abstractNumId w:val="17"/>
  </w:num>
  <w:num w:numId="22">
    <w:abstractNumId w:val="12"/>
  </w:num>
  <w:num w:numId="23">
    <w:abstractNumId w:val="10"/>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0A2D"/>
    <w:rsid w:val="00011AC8"/>
    <w:rsid w:val="00014783"/>
    <w:rsid w:val="00014FB9"/>
    <w:rsid w:val="000156EB"/>
    <w:rsid w:val="00037635"/>
    <w:rsid w:val="00042832"/>
    <w:rsid w:val="00046ED6"/>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B7EC4"/>
    <w:rsid w:val="001C22B7"/>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1FE"/>
    <w:rsid w:val="00252D3E"/>
    <w:rsid w:val="00255E50"/>
    <w:rsid w:val="00276922"/>
    <w:rsid w:val="0028054C"/>
    <w:rsid w:val="00281D89"/>
    <w:rsid w:val="0028515D"/>
    <w:rsid w:val="00287A0B"/>
    <w:rsid w:val="002923DF"/>
    <w:rsid w:val="00294935"/>
    <w:rsid w:val="00296915"/>
    <w:rsid w:val="00296CCB"/>
    <w:rsid w:val="002A60FC"/>
    <w:rsid w:val="002B3C42"/>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45DA"/>
    <w:rsid w:val="003349AB"/>
    <w:rsid w:val="00334BCF"/>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C3D38"/>
    <w:rsid w:val="003E2E2D"/>
    <w:rsid w:val="003E54D0"/>
    <w:rsid w:val="003E6C7A"/>
    <w:rsid w:val="003F0CC8"/>
    <w:rsid w:val="003F18C7"/>
    <w:rsid w:val="003F4CB3"/>
    <w:rsid w:val="004007BE"/>
    <w:rsid w:val="00401E9E"/>
    <w:rsid w:val="004052D7"/>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3561"/>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4F7F0D"/>
    <w:rsid w:val="00501C90"/>
    <w:rsid w:val="00504D95"/>
    <w:rsid w:val="00505D1F"/>
    <w:rsid w:val="0050768E"/>
    <w:rsid w:val="00513D98"/>
    <w:rsid w:val="00520E17"/>
    <w:rsid w:val="005216BF"/>
    <w:rsid w:val="005224F2"/>
    <w:rsid w:val="005266E8"/>
    <w:rsid w:val="005327D3"/>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5F7C4F"/>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45D8"/>
    <w:rsid w:val="006762A4"/>
    <w:rsid w:val="00677205"/>
    <w:rsid w:val="00681D14"/>
    <w:rsid w:val="006868E8"/>
    <w:rsid w:val="0068774D"/>
    <w:rsid w:val="00690FD6"/>
    <w:rsid w:val="00693011"/>
    <w:rsid w:val="00697DBA"/>
    <w:rsid w:val="006B093C"/>
    <w:rsid w:val="006B12B0"/>
    <w:rsid w:val="006B37E9"/>
    <w:rsid w:val="006B6510"/>
    <w:rsid w:val="006C140A"/>
    <w:rsid w:val="006C1DE7"/>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225E4"/>
    <w:rsid w:val="0072304B"/>
    <w:rsid w:val="00724B98"/>
    <w:rsid w:val="00726E13"/>
    <w:rsid w:val="00727692"/>
    <w:rsid w:val="00730462"/>
    <w:rsid w:val="007313F0"/>
    <w:rsid w:val="0073254F"/>
    <w:rsid w:val="00752365"/>
    <w:rsid w:val="007524B7"/>
    <w:rsid w:val="00755E4B"/>
    <w:rsid w:val="00763543"/>
    <w:rsid w:val="00771BEC"/>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10A4"/>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377E"/>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2723F"/>
    <w:rsid w:val="00A30F99"/>
    <w:rsid w:val="00A3735D"/>
    <w:rsid w:val="00A41BA0"/>
    <w:rsid w:val="00A420E7"/>
    <w:rsid w:val="00A430D2"/>
    <w:rsid w:val="00A52E13"/>
    <w:rsid w:val="00A53829"/>
    <w:rsid w:val="00A62336"/>
    <w:rsid w:val="00A7004A"/>
    <w:rsid w:val="00A70112"/>
    <w:rsid w:val="00A8026F"/>
    <w:rsid w:val="00A82E34"/>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2D4B"/>
    <w:rsid w:val="00B93E31"/>
    <w:rsid w:val="00B9502F"/>
    <w:rsid w:val="00B9576F"/>
    <w:rsid w:val="00B97A6C"/>
    <w:rsid w:val="00BA15FC"/>
    <w:rsid w:val="00BC380B"/>
    <w:rsid w:val="00BC6EF9"/>
    <w:rsid w:val="00BC7505"/>
    <w:rsid w:val="00BD0E78"/>
    <w:rsid w:val="00BD4153"/>
    <w:rsid w:val="00BD770D"/>
    <w:rsid w:val="00BE078B"/>
    <w:rsid w:val="00BE153F"/>
    <w:rsid w:val="00BE2DD8"/>
    <w:rsid w:val="00BE44F6"/>
    <w:rsid w:val="00BF0B3B"/>
    <w:rsid w:val="00BF37F9"/>
    <w:rsid w:val="00BF5744"/>
    <w:rsid w:val="00BF5CA4"/>
    <w:rsid w:val="00C037C3"/>
    <w:rsid w:val="00C10E8A"/>
    <w:rsid w:val="00C14DEE"/>
    <w:rsid w:val="00C17B01"/>
    <w:rsid w:val="00C2249D"/>
    <w:rsid w:val="00C2266B"/>
    <w:rsid w:val="00C23FF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1DB2"/>
    <w:rsid w:val="00CB273D"/>
    <w:rsid w:val="00CB52D0"/>
    <w:rsid w:val="00CB7060"/>
    <w:rsid w:val="00CB7695"/>
    <w:rsid w:val="00CC4117"/>
    <w:rsid w:val="00CC63C7"/>
    <w:rsid w:val="00CC7973"/>
    <w:rsid w:val="00CD118E"/>
    <w:rsid w:val="00CD2999"/>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81A22"/>
    <w:rsid w:val="00D942A1"/>
    <w:rsid w:val="00D96076"/>
    <w:rsid w:val="00D968B8"/>
    <w:rsid w:val="00D96D8E"/>
    <w:rsid w:val="00DA0580"/>
    <w:rsid w:val="00DA05FF"/>
    <w:rsid w:val="00DA0C01"/>
    <w:rsid w:val="00DA24C1"/>
    <w:rsid w:val="00DA7052"/>
    <w:rsid w:val="00DB0684"/>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27422"/>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B503D"/>
    <w:rsid w:val="00EC2702"/>
    <w:rsid w:val="00ED61D7"/>
    <w:rsid w:val="00ED78C0"/>
    <w:rsid w:val="00EE0A97"/>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A216B"/>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09354792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D3B7A-BE55-4312-9111-BFD18837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7</cp:revision>
  <cp:lastPrinted>2019-06-18T18:16:00Z</cp:lastPrinted>
  <dcterms:created xsi:type="dcterms:W3CDTF">2019-06-14T13:37:00Z</dcterms:created>
  <dcterms:modified xsi:type="dcterms:W3CDTF">2019-06-18T18:17:00Z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